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AB1" w:rsidRDefault="008C5B01" w:rsidP="006D3AB1">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9027994</wp:posOffset>
                </wp:positionH>
                <wp:positionV relativeFrom="paragraph">
                  <wp:posOffset>20472</wp:posOffset>
                </wp:positionV>
                <wp:extent cx="5151120" cy="2606722"/>
                <wp:effectExtent l="19050" t="19050" r="30480" b="4127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1120" cy="2606722"/>
                        </a:xfrm>
                        <a:prstGeom prst="roundRect">
                          <a:avLst>
                            <a:gd name="adj" fmla="val 16667"/>
                          </a:avLst>
                        </a:prstGeom>
                        <a:solidFill>
                          <a:srgbClr val="FFFFFF"/>
                        </a:solidFill>
                        <a:ln w="63500" cmpd="thickThin" algn="ctr">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AB1" w:rsidRPr="00F545AD" w:rsidRDefault="006D3AB1" w:rsidP="006D3AB1">
                            <w:pPr>
                              <w:spacing w:after="0" w:line="240" w:lineRule="auto"/>
                              <w:rPr>
                                <w:rFonts w:cs="Calibri"/>
                                <w:b/>
                              </w:rPr>
                            </w:pPr>
                            <w:r>
                              <w:rPr>
                                <w:rFonts w:cs="Calibri"/>
                                <w:b/>
                              </w:rPr>
                              <w:t>Geography</w:t>
                            </w:r>
                            <w:r w:rsidRPr="00F545AD">
                              <w:rPr>
                                <w:rFonts w:cs="Calibri"/>
                                <w:b/>
                              </w:rPr>
                              <w:t xml:space="preserve">: </w:t>
                            </w:r>
                            <w:r>
                              <w:rPr>
                                <w:rFonts w:cs="Calibri"/>
                                <w:b/>
                                <w:color w:val="FF0000"/>
                              </w:rPr>
                              <w:t>Europe</w:t>
                            </w:r>
                          </w:p>
                          <w:p w:rsidR="006D3AB1" w:rsidRPr="00C77222" w:rsidRDefault="008C5B01" w:rsidP="006D3AB1">
                            <w:pPr>
                              <w:spacing w:after="0" w:line="240" w:lineRule="auto"/>
                              <w:rPr>
                                <w:rFonts w:ascii="Century Gothic" w:hAnsi="Century Gothic"/>
                              </w:rPr>
                            </w:pPr>
                            <w:r>
                              <w:rPr>
                                <w:rFonts w:ascii="Arial" w:hAnsi="Arial" w:cs="Arial"/>
                                <w:color w:val="333333"/>
                                <w:shd w:val="clear" w:color="auto" w:fill="FFFFFF"/>
                              </w:rPr>
                              <w:t>In this unit, the children will be learning all about Eastern Europe and our resources are here to support you along the way. Firstly, they will learn about the countries of Europe. They will then look in more detail at some of the contrasting areas of Eastern Europe, finding out about the landscape, climate and locations in each area. Children will bring together their learning about one area of Eastern Europe and create information booklets to share what they have found out. In the final lesson of the unit, children will find out more about Chernobyl and its impact on Eastern Europe and the rest of the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26" style="position:absolute;margin-left:710.85pt;margin-top:1.6pt;width:405.6pt;height:20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" strokecolor="#00b050" strokeweight="5pt">
                <v:stroke linestyle="thickThin"/>
                <v:shadow color="#868686"/>
                <v:textbox>
                  <w:txbxContent>
                    <w:p w:rsidR="006D3AB1" w:rsidRPr="00F545AD" w:rsidRDefault="006D3AB1" w:rsidP="006D3AB1">
                      <w:pPr>
                        <w:spacing w:after="0" w:line="240" w:lineRule="auto"/>
                        <w:rPr>
                          <w:rFonts w:cs="Calibri"/>
                          <w:b/>
                        </w:rPr>
                      </w:pPr>
                      <w:r>
                        <w:rPr>
                          <w:rFonts w:cs="Calibri"/>
                          <w:b/>
                        </w:rPr>
                        <w:t>Geography</w:t>
                      </w:r>
                      <w:r w:rsidRPr="00F545AD">
                        <w:rPr>
                          <w:rFonts w:cs="Calibri"/>
                          <w:b/>
                        </w:rPr>
                        <w:t xml:space="preserve">: </w:t>
                      </w:r>
                      <w:r>
                        <w:rPr>
                          <w:rFonts w:cs="Calibri"/>
                          <w:b/>
                          <w:color w:val="FF0000"/>
                        </w:rPr>
                        <w:t>Europe</w:t>
                      </w:r>
                    </w:p>
                    <w:p w:rsidR="006D3AB1" w:rsidRPr="00C77222" w:rsidRDefault="008C5B01" w:rsidP="006D3AB1">
                      <w:pPr>
                        <w:spacing w:after="0" w:line="240" w:lineRule="auto"/>
                        <w:rPr>
                          <w:rFonts w:ascii="Century Gothic" w:hAnsi="Century Gothic"/>
                        </w:rPr>
                      </w:pPr>
                      <w:r>
                        <w:rPr>
                          <w:rFonts w:ascii="Arial" w:hAnsi="Arial" w:cs="Arial"/>
                          <w:color w:val="333333"/>
                          <w:shd w:val="clear" w:color="auto" w:fill="FFFFFF"/>
                        </w:rPr>
                        <w:t xml:space="preserve">In this unit, the </w:t>
                      </w:r>
                      <w:r>
                        <w:rPr>
                          <w:rFonts w:ascii="Arial" w:hAnsi="Arial" w:cs="Arial"/>
                          <w:color w:val="333333"/>
                          <w:shd w:val="clear" w:color="auto" w:fill="FFFFFF"/>
                        </w:rPr>
                        <w:t>children will be learning all about Eastern Europe and our resources are here to support you along the way. Firstly, they will learn about the countries of Europe. They will then look in more detail at some of the contrasting areas of Eastern Europe, finding out about the landscape, climate and locations in each area. Children will bring together their learning about one area of Eastern Europe and create information booklets to share what they have found out. In the final lesson of the unit, children will find out more about Chernobyl and its impact on Eastern Europe and the rest of the world.</w:t>
                      </w:r>
                    </w:p>
                  </w:txbxContent>
                </v:textbox>
              </v:roundrect>
            </w:pict>
          </mc:Fallback>
        </mc:AlternateContent>
      </w:r>
      <w:r>
        <w:rPr>
          <w:noProof/>
          <w:lang w:eastAsia="en-GB"/>
        </w:rPr>
        <w:drawing>
          <wp:anchor distT="0" distB="0" distL="114300" distR="114300" simplePos="0" relativeHeight="251670528" behindDoc="1" locked="0" layoutInCell="1" allowOverlap="1">
            <wp:simplePos x="0" y="0"/>
            <wp:positionH relativeFrom="margin">
              <wp:align>left</wp:align>
            </wp:positionH>
            <wp:positionV relativeFrom="paragraph">
              <wp:posOffset>20235</wp:posOffset>
            </wp:positionV>
            <wp:extent cx="1392072" cy="1760084"/>
            <wp:effectExtent l="0" t="0" r="0" b="0"/>
            <wp:wrapTight wrapText="bothSides">
              <wp:wrapPolygon edited="0">
                <wp:start x="7095" y="0"/>
                <wp:lineTo x="5026" y="1403"/>
                <wp:lineTo x="2661" y="3274"/>
                <wp:lineTo x="1774" y="4911"/>
                <wp:lineTo x="1478" y="11693"/>
                <wp:lineTo x="0" y="12628"/>
                <wp:lineTo x="0" y="21280"/>
                <wp:lineTo x="21285" y="21280"/>
                <wp:lineTo x="21285" y="15200"/>
                <wp:lineTo x="17442" y="11693"/>
                <wp:lineTo x="17146" y="4677"/>
                <wp:lineTo x="16850" y="2806"/>
                <wp:lineTo x="14781" y="1403"/>
                <wp:lineTo x="10938" y="0"/>
                <wp:lineTo x="7095" y="0"/>
              </wp:wrapPolygon>
            </wp:wrapTight>
            <wp:docPr id="20" name="Picture 20" descr="Who was Charles Darwin? - Twinkl USA Teaching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o was Charles Darwin? - Twinkl USA Teaching Wiki"/>
                    <pic:cNvPicPr>
                      <a:picLocks noChangeAspect="1" noChangeArrowheads="1"/>
                    </pic:cNvPicPr>
                  </pic:nvPicPr>
                  <pic:blipFill rotWithShape="1">
                    <a:blip r:embed="rId5">
                      <a:extLst>
                        <a:ext uri="{28A0092B-C50C-407E-A947-70E740481C1C}">
                          <a14:useLocalDpi xmlns:a14="http://schemas.microsoft.com/office/drawing/2010/main" val="0"/>
                        </a:ext>
                      </a:extLst>
                    </a:blip>
                    <a:srcRect l="34093" r="26366"/>
                    <a:stretch/>
                  </pic:blipFill>
                  <pic:spPr bwMode="auto">
                    <a:xfrm>
                      <a:off x="0" y="0"/>
                      <a:ext cx="1392072" cy="17600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EE3">
        <w:rPr>
          <w:noProof/>
          <w:lang w:eastAsia="en-GB"/>
        </w:rPr>
        <mc:AlternateContent>
          <mc:Choice Requires="wps">
            <w:drawing>
              <wp:anchor distT="0" distB="0" distL="114300" distR="114300" simplePos="0" relativeHeight="251660288" behindDoc="0" locked="0" layoutInCell="1" allowOverlap="1">
                <wp:simplePos x="0" y="0"/>
                <wp:positionH relativeFrom="margin">
                  <wp:posOffset>1248769</wp:posOffset>
                </wp:positionH>
                <wp:positionV relativeFrom="paragraph">
                  <wp:posOffset>-75063</wp:posOffset>
                </wp:positionV>
                <wp:extent cx="6107203" cy="3257550"/>
                <wp:effectExtent l="19050" t="19050" r="46355" b="3810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7203" cy="3257550"/>
                        </a:xfrm>
                        <a:prstGeom prst="roundRect">
                          <a:avLst>
                            <a:gd name="adj" fmla="val 16667"/>
                          </a:avLst>
                        </a:prstGeom>
                        <a:solidFill>
                          <a:srgbClr val="FFFFFF"/>
                        </a:solidFill>
                        <a:ln w="63500" cmpd="thickThin" algn="ctr">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7873" w:rsidRDefault="00FB7873" w:rsidP="006D3AB1">
                            <w:pPr>
                              <w:spacing w:after="0" w:line="240" w:lineRule="auto"/>
                              <w:rPr>
                                <w:rFonts w:cs="Calibri"/>
                                <w:b/>
                              </w:rPr>
                            </w:pPr>
                          </w:p>
                          <w:p w:rsidR="006D3AB1" w:rsidRDefault="006D3AB1" w:rsidP="006D3AB1">
                            <w:pPr>
                              <w:spacing w:after="0" w:line="240" w:lineRule="auto"/>
                              <w:rPr>
                                <w:rFonts w:cs="Calibri"/>
                                <w:b/>
                                <w:color w:val="FF0000"/>
                              </w:rPr>
                            </w:pPr>
                            <w:r w:rsidRPr="00F545AD">
                              <w:rPr>
                                <w:rFonts w:cs="Calibri"/>
                                <w:b/>
                              </w:rPr>
                              <w:t xml:space="preserve">Science: </w:t>
                            </w:r>
                            <w:r>
                              <w:rPr>
                                <w:rFonts w:cs="Calibri"/>
                                <w:b/>
                                <w:color w:val="FF0000"/>
                              </w:rPr>
                              <w:t>Evolution</w:t>
                            </w:r>
                          </w:p>
                          <w:p w:rsidR="00EE1EE3" w:rsidRPr="00FB7873" w:rsidRDefault="00FB7873" w:rsidP="00FB7873">
                            <w:pPr>
                              <w:numPr>
                                <w:ilvl w:val="0"/>
                                <w:numId w:val="1"/>
                              </w:numPr>
                              <w:shd w:val="clear" w:color="auto" w:fill="FFFFFF"/>
                              <w:spacing w:after="240" w:line="240" w:lineRule="auto"/>
                              <w:ind w:left="0"/>
                              <w:rPr>
                                <w:rFonts w:cs="Calibri"/>
                                <w:b/>
                                <w:sz w:val="24"/>
                                <w:szCs w:val="24"/>
                              </w:rPr>
                            </w:pPr>
                            <w:r w:rsidRPr="00FB7873">
                              <w:rPr>
                                <w:rFonts w:ascii="Arial" w:eastAsia="Times New Roman" w:hAnsi="Arial" w:cs="Arial"/>
                                <w:color w:val="333333"/>
                                <w:sz w:val="24"/>
                                <w:szCs w:val="24"/>
                                <w:lang w:eastAsia="en-GB"/>
                              </w:rPr>
                              <w:t>The children</w:t>
                            </w:r>
                            <w:r w:rsidR="00EE1EE3" w:rsidRPr="00FB7873">
                              <w:rPr>
                                <w:rFonts w:ascii="Arial" w:eastAsia="Times New Roman" w:hAnsi="Arial" w:cs="Arial"/>
                                <w:i/>
                                <w:iCs/>
                                <w:color w:val="333333"/>
                                <w:sz w:val="24"/>
                                <w:szCs w:val="24"/>
                                <w:lang w:eastAsia="en-GB"/>
                              </w:rPr>
                              <w:t xml:space="preserve"> </w:t>
                            </w:r>
                            <w:proofErr w:type="gramStart"/>
                            <w:r w:rsidR="00EE1EE3" w:rsidRPr="00FB7873">
                              <w:rPr>
                                <w:rFonts w:ascii="Arial" w:eastAsia="Times New Roman" w:hAnsi="Arial" w:cs="Arial"/>
                                <w:i/>
                                <w:iCs/>
                                <w:color w:val="333333"/>
                                <w:sz w:val="24"/>
                                <w:szCs w:val="24"/>
                                <w:lang w:eastAsia="en-GB"/>
                              </w:rPr>
                              <w:t xml:space="preserve">will </w:t>
                            </w:r>
                            <w:r w:rsidRPr="00FB7873">
                              <w:rPr>
                                <w:rFonts w:ascii="Arial" w:eastAsia="Times New Roman" w:hAnsi="Arial" w:cs="Arial"/>
                                <w:i/>
                                <w:iCs/>
                                <w:color w:val="333333"/>
                                <w:sz w:val="24"/>
                                <w:szCs w:val="24"/>
                                <w:lang w:eastAsia="en-GB"/>
                              </w:rPr>
                              <w:t xml:space="preserve"> learn</w:t>
                            </w:r>
                            <w:proofErr w:type="gramEnd"/>
                            <w:r w:rsidRPr="00FB7873">
                              <w:rPr>
                                <w:rFonts w:ascii="Arial" w:eastAsia="Times New Roman" w:hAnsi="Arial" w:cs="Arial"/>
                                <w:i/>
                                <w:iCs/>
                                <w:color w:val="333333"/>
                                <w:sz w:val="24"/>
                                <w:szCs w:val="24"/>
                                <w:lang w:eastAsia="en-GB"/>
                              </w:rPr>
                              <w:t xml:space="preserve"> about inheritance and will </w:t>
                            </w:r>
                            <w:r w:rsidR="00EE1EE3" w:rsidRPr="00FB7873">
                              <w:rPr>
                                <w:rFonts w:ascii="Arial" w:eastAsia="Times New Roman" w:hAnsi="Arial" w:cs="Arial"/>
                                <w:i/>
                                <w:iCs/>
                                <w:color w:val="333333"/>
                                <w:sz w:val="24"/>
                                <w:szCs w:val="24"/>
                                <w:lang w:eastAsia="en-GB"/>
                              </w:rPr>
                              <w:t>be able to recognise that living things produce offspring of the same kind, but normally offspring vary and are not identical to their parents. Pupils will recognise how animals and plants are adapted to suit their environment in different ways and that adaptation can lead to evolution</w:t>
                            </w:r>
                            <w:r w:rsidRPr="00FB7873">
                              <w:rPr>
                                <w:rFonts w:ascii="Arial" w:eastAsia="Times New Roman" w:hAnsi="Arial" w:cs="Arial"/>
                                <w:i/>
                                <w:iCs/>
                                <w:color w:val="333333"/>
                                <w:sz w:val="24"/>
                                <w:szCs w:val="24"/>
                                <w:lang w:eastAsia="en-GB"/>
                              </w:rPr>
                              <w:t xml:space="preserve">. The children will recognise the fact that some people are creationists and that the Theory of Evolution might juxtapose the beliefs of some religious communities. They will discover the work of Charles Darwin and recognise the fact that Al </w:t>
                            </w:r>
                            <w:proofErr w:type="spellStart"/>
                            <w:r w:rsidRPr="00FB7873">
                              <w:rPr>
                                <w:rFonts w:ascii="Arial" w:eastAsia="Times New Roman" w:hAnsi="Arial" w:cs="Arial"/>
                                <w:i/>
                                <w:iCs/>
                                <w:color w:val="333333"/>
                                <w:sz w:val="24"/>
                                <w:szCs w:val="24"/>
                                <w:lang w:eastAsia="en-GB"/>
                              </w:rPr>
                              <w:t>Jahiz</w:t>
                            </w:r>
                            <w:proofErr w:type="spellEnd"/>
                            <w:r w:rsidRPr="00FB7873">
                              <w:rPr>
                                <w:rFonts w:ascii="Arial" w:eastAsia="Times New Roman" w:hAnsi="Arial" w:cs="Arial"/>
                                <w:i/>
                                <w:iCs/>
                                <w:color w:val="333333"/>
                                <w:sz w:val="24"/>
                                <w:szCs w:val="24"/>
                                <w:lang w:eastAsia="en-GB"/>
                              </w:rPr>
                              <w:t xml:space="preserve"> made similar discoveries in Iraq 1,000 years before Darwin. The children will realise that fossils </w:t>
                            </w:r>
                            <w:r>
                              <w:rPr>
                                <w:rFonts w:ascii="Arial" w:eastAsia="Times New Roman" w:hAnsi="Arial" w:cs="Arial"/>
                                <w:i/>
                                <w:iCs/>
                                <w:color w:val="333333"/>
                                <w:sz w:val="24"/>
                                <w:szCs w:val="24"/>
                                <w:lang w:eastAsia="en-GB"/>
                              </w:rPr>
                              <w:t xml:space="preserve">         </w:t>
                            </w:r>
                            <w:r w:rsidR="00EE1EE3" w:rsidRPr="00FB7873">
                              <w:rPr>
                                <w:rFonts w:ascii="Arial" w:eastAsia="Times New Roman" w:hAnsi="Arial" w:cs="Arial"/>
                                <w:i/>
                                <w:iCs/>
                                <w:color w:val="333333"/>
                                <w:sz w:val="24"/>
                                <w:szCs w:val="24"/>
                                <w:lang w:eastAsia="en-GB"/>
                              </w:rPr>
                              <w:t>provide information about living things that inhabited the Earth millions of years ago</w:t>
                            </w:r>
                            <w:r w:rsidRPr="00FB7873">
                              <w:rPr>
                                <w:rFonts w:ascii="Arial" w:eastAsia="Times New Roman" w:hAnsi="Arial" w:cs="Arial"/>
                                <w:i/>
                                <w:iCs/>
                                <w:color w:val="333333"/>
                                <w:sz w:val="24"/>
                                <w:szCs w:val="24"/>
                                <w:lang w:eastAsia="en-GB"/>
                              </w:rPr>
                              <w:t>. The c</w:t>
                            </w:r>
                            <w:r w:rsidR="00EE1EE3" w:rsidRPr="00FB7873">
                              <w:rPr>
                                <w:rFonts w:ascii="Arial" w:eastAsia="Times New Roman" w:hAnsi="Arial" w:cs="Arial"/>
                                <w:i/>
                                <w:iCs/>
                                <w:color w:val="333333"/>
                                <w:sz w:val="24"/>
                                <w:szCs w:val="24"/>
                                <w:lang w:eastAsia="en-GB"/>
                              </w:rPr>
                              <w:t xml:space="preserve">hildren will be encouraged to think scientifically. </w:t>
                            </w:r>
                            <w:r>
                              <w:rPr>
                                <w:rFonts w:ascii="Arial" w:eastAsia="Times New Roman" w:hAnsi="Arial" w:cs="Arial"/>
                                <w:i/>
                                <w:iCs/>
                                <w:color w:val="333333"/>
                                <w:sz w:val="24"/>
                                <w:szCs w:val="24"/>
                                <w:lang w:eastAsia="en-GB"/>
                              </w:rPr>
                              <w:t xml:space="preserve">The children will learn about DNA and they will make links between the knowledge obtained during their Stone Age History topic. </w:t>
                            </w:r>
                          </w:p>
                          <w:p w:rsidR="006D3AB1" w:rsidRPr="009B6A2F" w:rsidRDefault="006D3AB1" w:rsidP="006D3AB1">
                            <w:pPr>
                              <w:spacing w:after="0" w:line="240" w:lineRule="auto"/>
                              <w:rPr>
                                <w:rFonts w:ascii="Franklin Gothic Book" w:hAnsi="Franklin Gothic Book"/>
                              </w:rPr>
                            </w:pPr>
                          </w:p>
                          <w:p w:rsidR="006D3AB1" w:rsidRPr="00C323EC" w:rsidRDefault="006D3AB1" w:rsidP="006D3AB1">
                            <w:pPr>
                              <w:spacing w:after="0" w:line="240" w:lineRule="auto"/>
                              <w:rPr>
                                <w:rFonts w:ascii="Century Gothic" w:hAnsi="Century Gothic"/>
                                <w:b/>
                                <w:i/>
                                <w:color w:val="7030A0"/>
                                <w:sz w:val="16"/>
                                <w:szCs w:val="16"/>
                              </w:rPr>
                            </w:pPr>
                          </w:p>
                          <w:p w:rsidR="006D3AB1" w:rsidRDefault="006D3AB1" w:rsidP="006D3AB1">
                            <w:pPr>
                              <w:spacing w:after="0" w:line="240" w:lineRule="auto"/>
                              <w:jc w:val="center"/>
                              <w:rPr>
                                <w:rFonts w:ascii="Century Gothic" w:hAnsi="Century Gothic"/>
                              </w:rPr>
                            </w:pPr>
                          </w:p>
                          <w:p w:rsidR="006D3AB1" w:rsidRPr="005842C1" w:rsidRDefault="006D3AB1" w:rsidP="006D3AB1">
                            <w:pPr>
                              <w:spacing w:after="0" w:line="240" w:lineRule="auto"/>
                              <w:jc w:val="cente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 o:spid="_x0000_s1027" style="position:absolute;margin-left:98.35pt;margin-top:-5.9pt;width:480.9pt;height:25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" strokecolor="#00b050" strokeweight="5pt">
                <v:stroke linestyle="thickThin"/>
                <v:shadow color="#868686"/>
                <v:textbox>
                  <w:txbxContent>
                    <w:p w:rsidR="00FB7873" w:rsidRDefault="00FB7873" w:rsidP="006D3AB1">
                      <w:pPr>
                        <w:spacing w:after="0" w:line="240" w:lineRule="auto"/>
                        <w:rPr>
                          <w:rFonts w:cs="Calibri"/>
                          <w:b/>
                        </w:rPr>
                      </w:pPr>
                    </w:p>
                    <w:p w:rsidR="006D3AB1" w:rsidRDefault="006D3AB1" w:rsidP="006D3AB1">
                      <w:pPr>
                        <w:spacing w:after="0" w:line="240" w:lineRule="auto"/>
                        <w:rPr>
                          <w:rFonts w:cs="Calibri"/>
                          <w:b/>
                          <w:color w:val="FF0000"/>
                        </w:rPr>
                      </w:pPr>
                      <w:r w:rsidRPr="00F545AD">
                        <w:rPr>
                          <w:rFonts w:cs="Calibri"/>
                          <w:b/>
                        </w:rPr>
                        <w:t xml:space="preserve">Science: </w:t>
                      </w:r>
                      <w:r>
                        <w:rPr>
                          <w:rFonts w:cs="Calibri"/>
                          <w:b/>
                          <w:color w:val="FF0000"/>
                        </w:rPr>
                        <w:t>Evolution</w:t>
                      </w:r>
                    </w:p>
                    <w:p w:rsidR="00EE1EE3" w:rsidRPr="00FB7873" w:rsidRDefault="00FB7873" w:rsidP="00FB7873">
                      <w:pPr>
                        <w:numPr>
                          <w:ilvl w:val="0"/>
                          <w:numId w:val="1"/>
                        </w:numPr>
                        <w:shd w:val="clear" w:color="auto" w:fill="FFFFFF"/>
                        <w:spacing w:after="240" w:line="240" w:lineRule="auto"/>
                        <w:ind w:left="0"/>
                        <w:rPr>
                          <w:rFonts w:cs="Calibri"/>
                          <w:b/>
                          <w:sz w:val="24"/>
                          <w:szCs w:val="24"/>
                        </w:rPr>
                      </w:pPr>
                      <w:r w:rsidRPr="00FB7873">
                        <w:rPr>
                          <w:rFonts w:ascii="Arial" w:eastAsia="Times New Roman" w:hAnsi="Arial" w:cs="Arial"/>
                          <w:color w:val="333333"/>
                          <w:sz w:val="24"/>
                          <w:szCs w:val="24"/>
                          <w:lang w:eastAsia="en-GB"/>
                        </w:rPr>
                        <w:t>The children</w:t>
                      </w:r>
                      <w:r w:rsidR="00EE1EE3" w:rsidRPr="00FB7873">
                        <w:rPr>
                          <w:rFonts w:ascii="Arial" w:eastAsia="Times New Roman" w:hAnsi="Arial" w:cs="Arial"/>
                          <w:i/>
                          <w:iCs/>
                          <w:color w:val="333333"/>
                          <w:sz w:val="24"/>
                          <w:szCs w:val="24"/>
                          <w:lang w:eastAsia="en-GB"/>
                        </w:rPr>
                        <w:t xml:space="preserve"> </w:t>
                      </w:r>
                      <w:proofErr w:type="gramStart"/>
                      <w:r w:rsidR="00EE1EE3" w:rsidRPr="00FB7873">
                        <w:rPr>
                          <w:rFonts w:ascii="Arial" w:eastAsia="Times New Roman" w:hAnsi="Arial" w:cs="Arial"/>
                          <w:i/>
                          <w:iCs/>
                          <w:color w:val="333333"/>
                          <w:sz w:val="24"/>
                          <w:szCs w:val="24"/>
                          <w:lang w:eastAsia="en-GB"/>
                        </w:rPr>
                        <w:t xml:space="preserve">will </w:t>
                      </w:r>
                      <w:r w:rsidRPr="00FB7873">
                        <w:rPr>
                          <w:rFonts w:ascii="Arial" w:eastAsia="Times New Roman" w:hAnsi="Arial" w:cs="Arial"/>
                          <w:i/>
                          <w:iCs/>
                          <w:color w:val="333333"/>
                          <w:sz w:val="24"/>
                          <w:szCs w:val="24"/>
                          <w:lang w:eastAsia="en-GB"/>
                        </w:rPr>
                        <w:t xml:space="preserve"> learn</w:t>
                      </w:r>
                      <w:proofErr w:type="gramEnd"/>
                      <w:r w:rsidRPr="00FB7873">
                        <w:rPr>
                          <w:rFonts w:ascii="Arial" w:eastAsia="Times New Roman" w:hAnsi="Arial" w:cs="Arial"/>
                          <w:i/>
                          <w:iCs/>
                          <w:color w:val="333333"/>
                          <w:sz w:val="24"/>
                          <w:szCs w:val="24"/>
                          <w:lang w:eastAsia="en-GB"/>
                        </w:rPr>
                        <w:t xml:space="preserve"> about inheritance and will </w:t>
                      </w:r>
                      <w:r w:rsidR="00EE1EE3" w:rsidRPr="00FB7873">
                        <w:rPr>
                          <w:rFonts w:ascii="Arial" w:eastAsia="Times New Roman" w:hAnsi="Arial" w:cs="Arial"/>
                          <w:i/>
                          <w:iCs/>
                          <w:color w:val="333333"/>
                          <w:sz w:val="24"/>
                          <w:szCs w:val="24"/>
                          <w:lang w:eastAsia="en-GB"/>
                        </w:rPr>
                        <w:t>be able to recognise that living things produce offspring of the same kind, but normally offspring vary and are not identical to their parents. Pupils will recognise how animals and plants are adapted to suit their environment in different ways and that adaptation can lead to evolution</w:t>
                      </w:r>
                      <w:r w:rsidRPr="00FB7873">
                        <w:rPr>
                          <w:rFonts w:ascii="Arial" w:eastAsia="Times New Roman" w:hAnsi="Arial" w:cs="Arial"/>
                          <w:i/>
                          <w:iCs/>
                          <w:color w:val="333333"/>
                          <w:sz w:val="24"/>
                          <w:szCs w:val="24"/>
                          <w:lang w:eastAsia="en-GB"/>
                        </w:rPr>
                        <w:t xml:space="preserve">. The children will recognise the fact that some people are creationists and that the Theory of Evolution might juxtapose the beliefs of some religious communities. They will discover the work of Charles Darwin and recognise the fact that Al </w:t>
                      </w:r>
                      <w:proofErr w:type="spellStart"/>
                      <w:r w:rsidRPr="00FB7873">
                        <w:rPr>
                          <w:rFonts w:ascii="Arial" w:eastAsia="Times New Roman" w:hAnsi="Arial" w:cs="Arial"/>
                          <w:i/>
                          <w:iCs/>
                          <w:color w:val="333333"/>
                          <w:sz w:val="24"/>
                          <w:szCs w:val="24"/>
                          <w:lang w:eastAsia="en-GB"/>
                        </w:rPr>
                        <w:t>Jahiz</w:t>
                      </w:r>
                      <w:proofErr w:type="spellEnd"/>
                      <w:r w:rsidRPr="00FB7873">
                        <w:rPr>
                          <w:rFonts w:ascii="Arial" w:eastAsia="Times New Roman" w:hAnsi="Arial" w:cs="Arial"/>
                          <w:i/>
                          <w:iCs/>
                          <w:color w:val="333333"/>
                          <w:sz w:val="24"/>
                          <w:szCs w:val="24"/>
                          <w:lang w:eastAsia="en-GB"/>
                        </w:rPr>
                        <w:t xml:space="preserve"> made similar discoveries in Iraq 1,000 years before Darwin. The children will realise that fossils </w:t>
                      </w:r>
                      <w:r>
                        <w:rPr>
                          <w:rFonts w:ascii="Arial" w:eastAsia="Times New Roman" w:hAnsi="Arial" w:cs="Arial"/>
                          <w:i/>
                          <w:iCs/>
                          <w:color w:val="333333"/>
                          <w:sz w:val="24"/>
                          <w:szCs w:val="24"/>
                          <w:lang w:eastAsia="en-GB"/>
                        </w:rPr>
                        <w:t xml:space="preserve">         </w:t>
                      </w:r>
                      <w:r w:rsidR="00EE1EE3" w:rsidRPr="00FB7873">
                        <w:rPr>
                          <w:rFonts w:ascii="Arial" w:eastAsia="Times New Roman" w:hAnsi="Arial" w:cs="Arial"/>
                          <w:i/>
                          <w:iCs/>
                          <w:color w:val="333333"/>
                          <w:sz w:val="24"/>
                          <w:szCs w:val="24"/>
                          <w:lang w:eastAsia="en-GB"/>
                        </w:rPr>
                        <w:t>provide information about living things that inhabited the Earth millions of years ago</w:t>
                      </w:r>
                      <w:r w:rsidRPr="00FB7873">
                        <w:rPr>
                          <w:rFonts w:ascii="Arial" w:eastAsia="Times New Roman" w:hAnsi="Arial" w:cs="Arial"/>
                          <w:i/>
                          <w:iCs/>
                          <w:color w:val="333333"/>
                          <w:sz w:val="24"/>
                          <w:szCs w:val="24"/>
                          <w:lang w:eastAsia="en-GB"/>
                        </w:rPr>
                        <w:t>. The c</w:t>
                      </w:r>
                      <w:r w:rsidR="00EE1EE3" w:rsidRPr="00FB7873">
                        <w:rPr>
                          <w:rFonts w:ascii="Arial" w:eastAsia="Times New Roman" w:hAnsi="Arial" w:cs="Arial"/>
                          <w:i/>
                          <w:iCs/>
                          <w:color w:val="333333"/>
                          <w:sz w:val="24"/>
                          <w:szCs w:val="24"/>
                          <w:lang w:eastAsia="en-GB"/>
                        </w:rPr>
                        <w:t xml:space="preserve">hildren will be encouraged to think scientifically. </w:t>
                      </w:r>
                      <w:r>
                        <w:rPr>
                          <w:rFonts w:ascii="Arial" w:eastAsia="Times New Roman" w:hAnsi="Arial" w:cs="Arial"/>
                          <w:i/>
                          <w:iCs/>
                          <w:color w:val="333333"/>
                          <w:sz w:val="24"/>
                          <w:szCs w:val="24"/>
                          <w:lang w:eastAsia="en-GB"/>
                        </w:rPr>
                        <w:t xml:space="preserve">The children will learn about DNA and they will make links between the knowledge obtained during their Stone Age History topic. </w:t>
                      </w:r>
                    </w:p>
                    <w:p w:rsidR="006D3AB1" w:rsidRPr="009B6A2F" w:rsidRDefault="006D3AB1" w:rsidP="006D3AB1">
                      <w:pPr>
                        <w:spacing w:after="0" w:line="240" w:lineRule="auto"/>
                        <w:rPr>
                          <w:rFonts w:ascii="Franklin Gothic Book" w:hAnsi="Franklin Gothic Book"/>
                        </w:rPr>
                      </w:pPr>
                    </w:p>
                    <w:p w:rsidR="006D3AB1" w:rsidRPr="00C323EC" w:rsidRDefault="006D3AB1" w:rsidP="006D3AB1">
                      <w:pPr>
                        <w:spacing w:after="0" w:line="240" w:lineRule="auto"/>
                        <w:rPr>
                          <w:rFonts w:ascii="Century Gothic" w:hAnsi="Century Gothic"/>
                          <w:b/>
                          <w:i/>
                          <w:color w:val="7030A0"/>
                          <w:sz w:val="16"/>
                          <w:szCs w:val="16"/>
                        </w:rPr>
                      </w:pPr>
                    </w:p>
                    <w:p w:rsidR="006D3AB1" w:rsidRDefault="006D3AB1" w:rsidP="006D3AB1">
                      <w:pPr>
                        <w:spacing w:after="0" w:line="240" w:lineRule="auto"/>
                        <w:jc w:val="center"/>
                        <w:rPr>
                          <w:rFonts w:ascii="Century Gothic" w:hAnsi="Century Gothic"/>
                        </w:rPr>
                      </w:pPr>
                    </w:p>
                    <w:p w:rsidR="006D3AB1" w:rsidRPr="005842C1" w:rsidRDefault="006D3AB1" w:rsidP="006D3AB1">
                      <w:pPr>
                        <w:spacing w:after="0" w:line="240" w:lineRule="auto"/>
                        <w:jc w:val="center"/>
                        <w:rPr>
                          <w:rFonts w:ascii="Century Gothic" w:hAnsi="Century Gothic"/>
                        </w:rPr>
                      </w:pPr>
                    </w:p>
                  </w:txbxContent>
                </v:textbox>
                <w10:wrap anchorx="margin"/>
              </v:roundrect>
            </w:pict>
          </mc:Fallback>
        </mc:AlternateContent>
      </w:r>
      <w:r w:rsidR="006D3AB1">
        <w:rPr>
          <w:noProof/>
          <w:lang w:eastAsia="en-GB"/>
        </w:rPr>
        <mc:AlternateContent>
          <mc:Choice Requires="wps">
            <w:drawing>
              <wp:anchor distT="0" distB="0" distL="114300" distR="114300" simplePos="0" relativeHeight="251659264" behindDoc="0" locked="0" layoutInCell="1" allowOverlap="1">
                <wp:simplePos x="0" y="0"/>
                <wp:positionH relativeFrom="column">
                  <wp:posOffset>3955415</wp:posOffset>
                </wp:positionH>
                <wp:positionV relativeFrom="paragraph">
                  <wp:posOffset>3404870</wp:posOffset>
                </wp:positionV>
                <wp:extent cx="4613275" cy="1917065"/>
                <wp:effectExtent l="0" t="0" r="15875" b="2603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3275" cy="1917065"/>
                        </a:xfrm>
                        <a:prstGeom prst="roundRect">
                          <a:avLst>
                            <a:gd name="adj" fmla="val 16667"/>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6D3AB1" w:rsidRPr="004E066F" w:rsidRDefault="006D3AB1" w:rsidP="006D3AB1">
                            <w:pPr>
                              <w:spacing w:after="0"/>
                              <w:jc w:val="center"/>
                              <w:rPr>
                                <w:rFonts w:ascii="Century Gothic" w:hAnsi="Century Gothic"/>
                                <w:b/>
                                <w:sz w:val="96"/>
                                <w:szCs w:val="96"/>
                              </w:rPr>
                            </w:pPr>
                            <w:r w:rsidRPr="004E066F">
                              <w:rPr>
                                <w:rFonts w:ascii="Century Gothic" w:hAnsi="Century Gothic"/>
                                <w:b/>
                                <w:sz w:val="96"/>
                                <w:szCs w:val="96"/>
                              </w:rPr>
                              <w:t xml:space="preserve">Year 6 </w:t>
                            </w:r>
                          </w:p>
                          <w:p w:rsidR="006D3AB1" w:rsidRPr="004E066F" w:rsidRDefault="006D3AB1" w:rsidP="006D3AB1">
                            <w:pPr>
                              <w:spacing w:after="0"/>
                              <w:jc w:val="center"/>
                              <w:rPr>
                                <w:rFonts w:ascii="Century Gothic" w:hAnsi="Century Gothic"/>
                                <w:b/>
                                <w:sz w:val="96"/>
                                <w:szCs w:val="96"/>
                              </w:rPr>
                            </w:pPr>
                            <w:r>
                              <w:rPr>
                                <w:rFonts w:ascii="Century Gothic" w:hAnsi="Century Gothic"/>
                                <w:b/>
                                <w:sz w:val="96"/>
                                <w:szCs w:val="96"/>
                              </w:rPr>
                              <w:t>Autumn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28" style="position:absolute;margin-left:311.45pt;margin-top:268.1pt;width:363.25pt;height:15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" fillcolor="#9ecb81 [2169]" strokecolor="#70ad47 [3209]" strokeweight=".5pt">
                <v:fill color2="#8ac066 [2617]" rotate="t" colors="0 #b5d5a7;.5 #aace99;1 #9cca86" focus="100%" type="gradient">
                  <o:fill v:ext="view" type="gradientUnscaled"/>
                </v:fill>
                <v:stroke joinstyle="miter"/>
                <v:textbox>
                  <w:txbxContent>
                    <w:p w:rsidR="006D3AB1" w:rsidRPr="004E066F" w:rsidRDefault="006D3AB1" w:rsidP="006D3AB1">
                      <w:pPr>
                        <w:spacing w:after="0"/>
                        <w:jc w:val="center"/>
                        <w:rPr>
                          <w:rFonts w:ascii="Century Gothic" w:hAnsi="Century Gothic"/>
                          <w:b/>
                          <w:sz w:val="96"/>
                          <w:szCs w:val="96"/>
                        </w:rPr>
                      </w:pPr>
                      <w:r w:rsidRPr="004E066F">
                        <w:rPr>
                          <w:rFonts w:ascii="Century Gothic" w:hAnsi="Century Gothic"/>
                          <w:b/>
                          <w:sz w:val="96"/>
                          <w:szCs w:val="96"/>
                        </w:rPr>
                        <w:t xml:space="preserve">Year 6 </w:t>
                      </w:r>
                    </w:p>
                    <w:p w:rsidR="006D3AB1" w:rsidRPr="004E066F" w:rsidRDefault="006D3AB1" w:rsidP="006D3AB1">
                      <w:pPr>
                        <w:spacing w:after="0"/>
                        <w:jc w:val="center"/>
                        <w:rPr>
                          <w:rFonts w:ascii="Century Gothic" w:hAnsi="Century Gothic"/>
                          <w:b/>
                          <w:sz w:val="96"/>
                          <w:szCs w:val="96"/>
                        </w:rPr>
                      </w:pPr>
                      <w:r>
                        <w:rPr>
                          <w:rFonts w:ascii="Century Gothic" w:hAnsi="Century Gothic"/>
                          <w:b/>
                          <w:sz w:val="96"/>
                          <w:szCs w:val="96"/>
                        </w:rPr>
                        <w:t xml:space="preserve">Autumn </w:t>
                      </w:r>
                      <w:proofErr w:type="gramStart"/>
                      <w:r>
                        <w:rPr>
                          <w:rFonts w:ascii="Century Gothic" w:hAnsi="Century Gothic"/>
                          <w:b/>
                          <w:sz w:val="96"/>
                          <w:szCs w:val="96"/>
                        </w:rPr>
                        <w:t>2</w:t>
                      </w:r>
                      <w:proofErr w:type="gramEnd"/>
                    </w:p>
                  </w:txbxContent>
                </v:textbox>
              </v:roundrect>
            </w:pict>
          </mc:Fallback>
        </mc:AlternateContent>
      </w:r>
      <w:r w:rsidR="006D3AB1">
        <w:rPr>
          <w:noProof/>
          <w:lang w:eastAsia="en-GB"/>
        </w:rPr>
        <mc:AlternateContent>
          <mc:Choice Requires="wps">
            <w:drawing>
              <wp:anchor distT="0" distB="0" distL="114300" distR="114300" simplePos="0" relativeHeight="251664384" behindDoc="0" locked="0" layoutInCell="1" allowOverlap="1">
                <wp:simplePos x="0" y="0"/>
                <wp:positionH relativeFrom="column">
                  <wp:posOffset>5146675</wp:posOffset>
                </wp:positionH>
                <wp:positionV relativeFrom="paragraph">
                  <wp:posOffset>5525135</wp:posOffset>
                </wp:positionV>
                <wp:extent cx="3288665" cy="2034540"/>
                <wp:effectExtent l="19050" t="19050" r="45085" b="4191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665" cy="2034540"/>
                        </a:xfrm>
                        <a:prstGeom prst="roundRect">
                          <a:avLst>
                            <a:gd name="adj" fmla="val 16667"/>
                          </a:avLst>
                        </a:prstGeom>
                        <a:solidFill>
                          <a:srgbClr val="FFFFFF"/>
                        </a:solidFill>
                        <a:ln w="63500" cmpd="thickThin" algn="ctr">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AB1" w:rsidRPr="00F545AD" w:rsidRDefault="006D3AB1" w:rsidP="006D3AB1">
                            <w:pPr>
                              <w:spacing w:after="0" w:line="240" w:lineRule="auto"/>
                              <w:rPr>
                                <w:rFonts w:cs="Calibri"/>
                                <w:b/>
                              </w:rPr>
                            </w:pPr>
                            <w:r w:rsidRPr="00F545AD">
                              <w:rPr>
                                <w:rFonts w:cs="Calibri"/>
                                <w:b/>
                              </w:rPr>
                              <w:t xml:space="preserve">PE: </w:t>
                            </w:r>
                            <w:r>
                              <w:rPr>
                                <w:rFonts w:cs="Calibri"/>
                                <w:b/>
                                <w:color w:val="FF0000"/>
                              </w:rPr>
                              <w:t>Badminton and Yoga</w:t>
                            </w:r>
                            <w:r w:rsidRPr="00F545AD">
                              <w:rPr>
                                <w:rFonts w:cs="Calibri"/>
                                <w:b/>
                              </w:rPr>
                              <w:t xml:space="preserve"> </w:t>
                            </w:r>
                          </w:p>
                          <w:p w:rsidR="006D3AB1" w:rsidRPr="00F545AD" w:rsidRDefault="006D3AB1" w:rsidP="006D3AB1">
                            <w:pPr>
                              <w:spacing w:after="0" w:line="240" w:lineRule="auto"/>
                              <w:rPr>
                                <w:rFonts w:cs="Calibri"/>
                                <w:sz w:val="16"/>
                                <w:szCs w:val="16"/>
                              </w:rPr>
                            </w:pPr>
                          </w:p>
                          <w:p w:rsidR="006D3AB1" w:rsidRPr="008B7492" w:rsidRDefault="00FD7239" w:rsidP="006D3AB1">
                            <w:pPr>
                              <w:spacing w:after="0" w:line="240" w:lineRule="auto"/>
                              <w:rPr>
                                <w:rFonts w:ascii="Arial" w:hAnsi="Arial" w:cs="Arial"/>
                                <w:color w:val="4D5156"/>
                                <w:sz w:val="24"/>
                                <w:szCs w:val="24"/>
                                <w:shd w:val="clear" w:color="auto" w:fill="FFFFFF"/>
                              </w:rPr>
                            </w:pPr>
                            <w:r w:rsidRPr="008B7492">
                              <w:rPr>
                                <w:rFonts w:ascii="Century Gothic" w:hAnsi="Century Gothic"/>
                                <w:sz w:val="24"/>
                                <w:szCs w:val="24"/>
                              </w:rPr>
                              <w:t xml:space="preserve">Yoga- </w:t>
                            </w:r>
                            <w:r w:rsidRPr="008B7492">
                              <w:rPr>
                                <w:rFonts w:ascii="Arial" w:hAnsi="Arial" w:cs="Arial"/>
                                <w:color w:val="4D5156"/>
                                <w:sz w:val="24"/>
                                <w:szCs w:val="24"/>
                                <w:shd w:val="clear" w:color="auto" w:fill="FFFFFF"/>
                              </w:rPr>
                              <w:t>The aim of this unit is to introduce the idea of </w:t>
                            </w:r>
                            <w:r w:rsidRPr="008B7492">
                              <w:rPr>
                                <w:rStyle w:val="Emphasis"/>
                                <w:rFonts w:ascii="Arial" w:hAnsi="Arial" w:cs="Arial"/>
                                <w:b/>
                                <w:bCs/>
                                <w:i w:val="0"/>
                                <w:iCs w:val="0"/>
                                <w:color w:val="5F6368"/>
                                <w:sz w:val="24"/>
                                <w:szCs w:val="24"/>
                                <w:shd w:val="clear" w:color="auto" w:fill="FFFFFF"/>
                              </w:rPr>
                              <w:t>yoga</w:t>
                            </w:r>
                            <w:r w:rsidRPr="008B7492">
                              <w:rPr>
                                <w:rFonts w:ascii="Arial" w:hAnsi="Arial" w:cs="Arial"/>
                                <w:color w:val="4D5156"/>
                                <w:sz w:val="24"/>
                                <w:szCs w:val="24"/>
                                <w:shd w:val="clear" w:color="auto" w:fill="FFFFFF"/>
                              </w:rPr>
                              <w:t> as a means to focus on oneself, to learn some basic poses and relaxation techniques.</w:t>
                            </w:r>
                          </w:p>
                          <w:p w:rsidR="008B7492" w:rsidRPr="008B7492" w:rsidRDefault="008B7492" w:rsidP="006D3AB1">
                            <w:pPr>
                              <w:spacing w:after="0" w:line="240" w:lineRule="auto"/>
                              <w:rPr>
                                <w:rFonts w:ascii="Century Gothic" w:hAnsi="Century Gothic"/>
                                <w:sz w:val="24"/>
                                <w:szCs w:val="24"/>
                              </w:rPr>
                            </w:pPr>
                            <w:r w:rsidRPr="008B7492">
                              <w:rPr>
                                <w:rFonts w:ascii="Arial" w:hAnsi="Arial" w:cs="Arial"/>
                                <w:color w:val="4D5156"/>
                                <w:sz w:val="24"/>
                                <w:szCs w:val="24"/>
                                <w:shd w:val="clear" w:color="auto" w:fill="FFFFFF"/>
                              </w:rPr>
                              <w:t xml:space="preserve">Badminton- We are learning how to play forehand and backhand shots to multiple targets.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 o:spid="_x0000_s1029" style="position:absolute;margin-left:405.25pt;margin-top:435.05pt;width:258.95pt;height:16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" strokecolor="#00b050" strokeweight="5pt">
                <v:stroke linestyle="thickThin"/>
                <v:shadow color="#868686"/>
                <v:textbox>
                  <w:txbxContent>
                    <w:p w:rsidR="006D3AB1" w:rsidRPr="00F545AD" w:rsidRDefault="006D3AB1" w:rsidP="006D3AB1">
                      <w:pPr>
                        <w:spacing w:after="0" w:line="240" w:lineRule="auto"/>
                        <w:rPr>
                          <w:rFonts w:cs="Calibri"/>
                          <w:b/>
                        </w:rPr>
                      </w:pPr>
                      <w:r w:rsidRPr="00F545AD">
                        <w:rPr>
                          <w:rFonts w:cs="Calibri"/>
                          <w:b/>
                        </w:rPr>
                        <w:t xml:space="preserve">PE: </w:t>
                      </w:r>
                      <w:r>
                        <w:rPr>
                          <w:rFonts w:cs="Calibri"/>
                          <w:b/>
                          <w:color w:val="FF0000"/>
                        </w:rPr>
                        <w:t>Badminton and Yoga</w:t>
                      </w:r>
                      <w:r w:rsidRPr="00F545AD">
                        <w:rPr>
                          <w:rFonts w:cs="Calibri"/>
                          <w:b/>
                        </w:rPr>
                        <w:t xml:space="preserve"> </w:t>
                      </w:r>
                    </w:p>
                    <w:p w:rsidR="006D3AB1" w:rsidRPr="00F545AD" w:rsidRDefault="006D3AB1" w:rsidP="006D3AB1">
                      <w:pPr>
                        <w:spacing w:after="0" w:line="240" w:lineRule="auto"/>
                        <w:rPr>
                          <w:rFonts w:cs="Calibri"/>
                          <w:sz w:val="16"/>
                          <w:szCs w:val="16"/>
                        </w:rPr>
                      </w:pPr>
                    </w:p>
                    <w:p w:rsidR="006D3AB1" w:rsidRPr="008B7492" w:rsidRDefault="00FD7239" w:rsidP="006D3AB1">
                      <w:pPr>
                        <w:spacing w:after="0" w:line="240" w:lineRule="auto"/>
                        <w:rPr>
                          <w:rFonts w:ascii="Arial" w:hAnsi="Arial" w:cs="Arial"/>
                          <w:color w:val="4D5156"/>
                          <w:sz w:val="24"/>
                          <w:szCs w:val="24"/>
                          <w:shd w:val="clear" w:color="auto" w:fill="FFFFFF"/>
                        </w:rPr>
                      </w:pPr>
                      <w:r w:rsidRPr="008B7492">
                        <w:rPr>
                          <w:rFonts w:ascii="Century Gothic" w:hAnsi="Century Gothic"/>
                          <w:sz w:val="24"/>
                          <w:szCs w:val="24"/>
                        </w:rPr>
                        <w:t xml:space="preserve">Yoga- </w:t>
                      </w:r>
                      <w:r w:rsidRPr="008B7492">
                        <w:rPr>
                          <w:rFonts w:ascii="Arial" w:hAnsi="Arial" w:cs="Arial"/>
                          <w:color w:val="4D5156"/>
                          <w:sz w:val="24"/>
                          <w:szCs w:val="24"/>
                          <w:shd w:val="clear" w:color="auto" w:fill="FFFFFF"/>
                        </w:rPr>
                        <w:t>The aim of this unit is to introduce the idea of </w:t>
                      </w:r>
                      <w:r w:rsidRPr="008B7492">
                        <w:rPr>
                          <w:rStyle w:val="Emphasis"/>
                          <w:rFonts w:ascii="Arial" w:hAnsi="Arial" w:cs="Arial"/>
                          <w:b/>
                          <w:bCs/>
                          <w:i w:val="0"/>
                          <w:iCs w:val="0"/>
                          <w:color w:val="5F6368"/>
                          <w:sz w:val="24"/>
                          <w:szCs w:val="24"/>
                          <w:shd w:val="clear" w:color="auto" w:fill="FFFFFF"/>
                        </w:rPr>
                        <w:t>yoga</w:t>
                      </w:r>
                      <w:r w:rsidRPr="008B7492">
                        <w:rPr>
                          <w:rFonts w:ascii="Arial" w:hAnsi="Arial" w:cs="Arial"/>
                          <w:color w:val="4D5156"/>
                          <w:sz w:val="24"/>
                          <w:szCs w:val="24"/>
                          <w:shd w:val="clear" w:color="auto" w:fill="FFFFFF"/>
                        </w:rPr>
                        <w:t> as a means to focus on oneself, to learn some basic poses and relaxation techniques.</w:t>
                      </w:r>
                    </w:p>
                    <w:p w:rsidR="008B7492" w:rsidRPr="008B7492" w:rsidRDefault="008B7492" w:rsidP="006D3AB1">
                      <w:pPr>
                        <w:spacing w:after="0" w:line="240" w:lineRule="auto"/>
                        <w:rPr>
                          <w:rFonts w:ascii="Century Gothic" w:hAnsi="Century Gothic"/>
                          <w:sz w:val="24"/>
                          <w:szCs w:val="24"/>
                        </w:rPr>
                      </w:pPr>
                      <w:r w:rsidRPr="008B7492">
                        <w:rPr>
                          <w:rFonts w:ascii="Arial" w:hAnsi="Arial" w:cs="Arial"/>
                          <w:color w:val="4D5156"/>
                          <w:sz w:val="24"/>
                          <w:szCs w:val="24"/>
                          <w:shd w:val="clear" w:color="auto" w:fill="FFFFFF"/>
                        </w:rPr>
                        <w:t xml:space="preserve">Badminton- </w:t>
                      </w:r>
                      <w:r w:rsidRPr="008B7492">
                        <w:rPr>
                          <w:rFonts w:ascii="Arial" w:hAnsi="Arial" w:cs="Arial"/>
                          <w:color w:val="4D5156"/>
                          <w:sz w:val="24"/>
                          <w:szCs w:val="24"/>
                          <w:shd w:val="clear" w:color="auto" w:fill="FFFFFF"/>
                        </w:rPr>
                        <w:t>We are learning how to play forehand and backhand shots to multiple targets.</w:t>
                      </w:r>
                      <w:r w:rsidRPr="008B7492">
                        <w:rPr>
                          <w:rFonts w:ascii="Arial" w:hAnsi="Arial" w:cs="Arial"/>
                          <w:color w:val="4D5156"/>
                          <w:sz w:val="24"/>
                          <w:szCs w:val="24"/>
                          <w:shd w:val="clear" w:color="auto" w:fill="FFFFFF"/>
                        </w:rPr>
                        <w:t xml:space="preserve"> </w:t>
                      </w:r>
                    </w:p>
                  </w:txbxContent>
                </v:textbox>
              </v:roundrect>
            </w:pict>
          </mc:Fallback>
        </mc:AlternateContent>
      </w:r>
      <w:r w:rsidR="006D3AB1">
        <w:rPr>
          <w:noProof/>
          <w:lang w:eastAsia="en-GB"/>
        </w:rPr>
        <mc:AlternateContent>
          <mc:Choice Requires="wps">
            <w:drawing>
              <wp:anchor distT="0" distB="0" distL="114300" distR="114300" simplePos="0" relativeHeight="251662336" behindDoc="0" locked="0" layoutInCell="1" allowOverlap="1">
                <wp:simplePos x="0" y="0"/>
                <wp:positionH relativeFrom="column">
                  <wp:posOffset>-280035</wp:posOffset>
                </wp:positionH>
                <wp:positionV relativeFrom="paragraph">
                  <wp:posOffset>6017260</wp:posOffset>
                </wp:positionV>
                <wp:extent cx="5230495" cy="3717925"/>
                <wp:effectExtent l="19050" t="19050" r="46355" b="34925"/>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0495" cy="3717925"/>
                        </a:xfrm>
                        <a:prstGeom prst="roundRect">
                          <a:avLst>
                            <a:gd name="adj" fmla="val 16667"/>
                          </a:avLst>
                        </a:prstGeom>
                        <a:solidFill>
                          <a:srgbClr val="FFFFFF"/>
                        </a:solidFill>
                        <a:ln w="63500" cmpd="thickThin" algn="ctr">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AB1" w:rsidRPr="00F545AD" w:rsidRDefault="006D3AB1" w:rsidP="006D3AB1">
                            <w:pPr>
                              <w:spacing w:after="0" w:line="240" w:lineRule="auto"/>
                              <w:rPr>
                                <w:rFonts w:cs="Calibri"/>
                                <w:b/>
                              </w:rPr>
                            </w:pPr>
                            <w:r w:rsidRPr="00F545AD">
                              <w:rPr>
                                <w:rFonts w:cs="Calibri"/>
                                <w:b/>
                              </w:rPr>
                              <w:t xml:space="preserve">Computing: </w:t>
                            </w:r>
                            <w:r>
                              <w:rPr>
                                <w:rFonts w:cs="Calibri"/>
                                <w:b/>
                                <w:color w:val="FF0000"/>
                              </w:rPr>
                              <w:t xml:space="preserve">Python Programming </w:t>
                            </w:r>
                            <w:r w:rsidRPr="00F545AD">
                              <w:rPr>
                                <w:rFonts w:cs="Calibri"/>
                                <w:b/>
                              </w:rPr>
                              <w:t xml:space="preserve"> </w:t>
                            </w:r>
                          </w:p>
                          <w:p w:rsidR="00F418EB" w:rsidRPr="00F418EB" w:rsidRDefault="00F418EB" w:rsidP="009F5E6F">
                            <w:pPr>
                              <w:spacing w:after="0" w:line="240" w:lineRule="auto"/>
                              <w:rPr>
                                <w:rFonts w:ascii="Arial" w:eastAsia="Times New Roman" w:hAnsi="Arial" w:cs="Arial"/>
                                <w:color w:val="222222"/>
                                <w:sz w:val="27"/>
                                <w:szCs w:val="27"/>
                                <w:lang w:eastAsia="en-GB"/>
                              </w:rPr>
                            </w:pPr>
                            <w:r>
                              <w:rPr>
                                <w:rFonts w:ascii="Arial" w:eastAsia="Times New Roman" w:hAnsi="Arial" w:cs="Arial"/>
                                <w:color w:val="222222"/>
                                <w:sz w:val="27"/>
                                <w:szCs w:val="27"/>
                                <w:lang w:eastAsia="en-GB"/>
                              </w:rPr>
                              <w:t>The pupils will explore a new piece of software. They will i</w:t>
                            </w:r>
                            <w:r w:rsidRPr="00F418EB">
                              <w:rPr>
                                <w:rFonts w:ascii="Arial" w:eastAsia="Times New Roman" w:hAnsi="Arial" w:cs="Arial"/>
                                <w:color w:val="222222"/>
                                <w:sz w:val="27"/>
                                <w:szCs w:val="27"/>
                                <w:lang w:eastAsia="en-GB"/>
                              </w:rPr>
                              <w:t>terate ideas, testing and changing throughout the lesson and explain what their program does.</w:t>
                            </w:r>
                            <w:r w:rsidR="009F5E6F">
                              <w:rPr>
                                <w:rFonts w:ascii="Arial" w:eastAsia="Times New Roman" w:hAnsi="Arial" w:cs="Arial"/>
                                <w:color w:val="222222"/>
                                <w:sz w:val="27"/>
                                <w:szCs w:val="27"/>
                                <w:lang w:eastAsia="en-GB"/>
                              </w:rPr>
                              <w:t xml:space="preserve"> They will a</w:t>
                            </w:r>
                            <w:r w:rsidRPr="00F418EB">
                              <w:rPr>
                                <w:rFonts w:ascii="Arial" w:eastAsia="Times New Roman" w:hAnsi="Arial" w:cs="Arial"/>
                                <w:color w:val="222222"/>
                                <w:sz w:val="27"/>
                                <w:szCs w:val="27"/>
                                <w:lang w:eastAsia="en-GB"/>
                              </w:rPr>
                              <w:t>lter the house</w:t>
                            </w:r>
                            <w:r w:rsidR="009F5E6F">
                              <w:rPr>
                                <w:rFonts w:ascii="Arial" w:eastAsia="Times New Roman" w:hAnsi="Arial" w:cs="Arial"/>
                                <w:color w:val="222222"/>
                                <w:sz w:val="27"/>
                                <w:szCs w:val="27"/>
                                <w:lang w:eastAsia="en-GB"/>
                              </w:rPr>
                              <w:t xml:space="preserve"> drawing using Python commands and </w:t>
                            </w:r>
                            <w:r w:rsidRPr="00F418EB">
                              <w:rPr>
                                <w:rFonts w:ascii="Arial" w:eastAsia="Times New Roman" w:hAnsi="Arial" w:cs="Arial"/>
                                <w:color w:val="222222"/>
                                <w:sz w:val="27"/>
                                <w:szCs w:val="27"/>
                                <w:lang w:eastAsia="en-GB"/>
                              </w:rPr>
                              <w:t>use comments to show a level of understanding around what their code does.</w:t>
                            </w:r>
                            <w:r w:rsidR="009F5E6F">
                              <w:rPr>
                                <w:rFonts w:ascii="Arial" w:eastAsia="Times New Roman" w:hAnsi="Arial" w:cs="Arial"/>
                                <w:color w:val="222222"/>
                                <w:sz w:val="27"/>
                                <w:szCs w:val="27"/>
                                <w:lang w:eastAsia="en-GB"/>
                              </w:rPr>
                              <w:t xml:space="preserve"> They will </w:t>
                            </w:r>
                            <w:r w:rsidRPr="00F418EB">
                              <w:rPr>
                                <w:rFonts w:ascii="Arial" w:eastAsia="Times New Roman" w:hAnsi="Arial" w:cs="Arial"/>
                                <w:color w:val="222222"/>
                                <w:sz w:val="27"/>
                                <w:szCs w:val="27"/>
                                <w:lang w:eastAsia="en-GB"/>
                              </w:rPr>
                              <w:t>Use loops in Python and explain what the parts of a loop do.</w:t>
                            </w:r>
                            <w:r w:rsidR="009F5E6F">
                              <w:rPr>
                                <w:rFonts w:ascii="Arial" w:eastAsia="Times New Roman" w:hAnsi="Arial" w:cs="Arial"/>
                                <w:color w:val="222222"/>
                                <w:sz w:val="27"/>
                                <w:szCs w:val="27"/>
                                <w:lang w:eastAsia="en-GB"/>
                              </w:rPr>
                              <w:t xml:space="preserve"> After this, they will r</w:t>
                            </w:r>
                            <w:r w:rsidRPr="00F418EB">
                              <w:rPr>
                                <w:rFonts w:ascii="Arial" w:eastAsia="Times New Roman" w:hAnsi="Arial" w:cs="Arial"/>
                                <w:color w:val="222222"/>
                                <w:sz w:val="27"/>
                                <w:szCs w:val="27"/>
                                <w:lang w:eastAsia="en-GB"/>
                              </w:rPr>
                              <w:t>ecognise that computers can choose random numbers; decompose the program into an algorithm and modify a program to personalise it.</w:t>
                            </w:r>
                          </w:p>
                          <w:p w:rsidR="006D3AB1" w:rsidRPr="00F545AD" w:rsidRDefault="006D3AB1" w:rsidP="006D3AB1">
                            <w:pPr>
                              <w:spacing w:after="0" w:line="240" w:lineRule="auto"/>
                              <w:rPr>
                                <w:rFonts w:cs="Calibri"/>
                                <w:b/>
                              </w:rPr>
                            </w:pPr>
                          </w:p>
                          <w:p w:rsidR="006D3AB1" w:rsidRPr="00C77222" w:rsidRDefault="006D3AB1" w:rsidP="006D3AB1">
                            <w:pPr>
                              <w:spacing w:after="0" w:line="240" w:lineRule="auto"/>
                              <w:jc w:val="right"/>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30" style="position:absolute;margin-left:-22.05pt;margin-top:473.8pt;width:411.85pt;height:29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" strokecolor="#00b050" strokeweight="5pt">
                <v:stroke linestyle="thickThin"/>
                <v:shadow color="#868686"/>
                <v:textbox>
                  <w:txbxContent>
                    <w:p w:rsidR="006D3AB1" w:rsidRPr="00F545AD" w:rsidRDefault="006D3AB1" w:rsidP="006D3AB1">
                      <w:pPr>
                        <w:spacing w:after="0" w:line="240" w:lineRule="auto"/>
                        <w:rPr>
                          <w:rFonts w:cs="Calibri"/>
                          <w:b/>
                        </w:rPr>
                      </w:pPr>
                      <w:r w:rsidRPr="00F545AD">
                        <w:rPr>
                          <w:rFonts w:cs="Calibri"/>
                          <w:b/>
                        </w:rPr>
                        <w:t xml:space="preserve">Computing: </w:t>
                      </w:r>
                      <w:r>
                        <w:rPr>
                          <w:rFonts w:cs="Calibri"/>
                          <w:b/>
                          <w:color w:val="FF0000"/>
                        </w:rPr>
                        <w:t xml:space="preserve">Python Programming </w:t>
                      </w:r>
                      <w:r w:rsidRPr="00F545AD">
                        <w:rPr>
                          <w:rFonts w:cs="Calibri"/>
                          <w:b/>
                        </w:rPr>
                        <w:t xml:space="preserve"> </w:t>
                      </w:r>
                    </w:p>
                    <w:p w:rsidR="00F418EB" w:rsidRPr="00F418EB" w:rsidRDefault="00F418EB" w:rsidP="009F5E6F">
                      <w:pPr>
                        <w:spacing w:after="0" w:line="240" w:lineRule="auto"/>
                        <w:rPr>
                          <w:rFonts w:ascii="Arial" w:eastAsia="Times New Roman" w:hAnsi="Arial" w:cs="Arial"/>
                          <w:color w:val="222222"/>
                          <w:sz w:val="27"/>
                          <w:szCs w:val="27"/>
                          <w:lang w:eastAsia="en-GB"/>
                        </w:rPr>
                      </w:pPr>
                      <w:r>
                        <w:rPr>
                          <w:rFonts w:ascii="Arial" w:eastAsia="Times New Roman" w:hAnsi="Arial" w:cs="Arial"/>
                          <w:color w:val="222222"/>
                          <w:sz w:val="27"/>
                          <w:szCs w:val="27"/>
                          <w:lang w:eastAsia="en-GB"/>
                        </w:rPr>
                        <w:t>The pupils will explore a new piece of software. They will i</w:t>
                      </w:r>
                      <w:r w:rsidRPr="00F418EB">
                        <w:rPr>
                          <w:rFonts w:ascii="Arial" w:eastAsia="Times New Roman" w:hAnsi="Arial" w:cs="Arial"/>
                          <w:color w:val="222222"/>
                          <w:sz w:val="27"/>
                          <w:szCs w:val="27"/>
                          <w:lang w:eastAsia="en-GB"/>
                        </w:rPr>
                        <w:t>terate ideas, testing and changing throughout the lesson and explain what their program does.</w:t>
                      </w:r>
                      <w:r w:rsidR="009F5E6F">
                        <w:rPr>
                          <w:rFonts w:ascii="Arial" w:eastAsia="Times New Roman" w:hAnsi="Arial" w:cs="Arial"/>
                          <w:color w:val="222222"/>
                          <w:sz w:val="27"/>
                          <w:szCs w:val="27"/>
                          <w:lang w:eastAsia="en-GB"/>
                        </w:rPr>
                        <w:t xml:space="preserve"> They will a</w:t>
                      </w:r>
                      <w:r w:rsidRPr="00F418EB">
                        <w:rPr>
                          <w:rFonts w:ascii="Arial" w:eastAsia="Times New Roman" w:hAnsi="Arial" w:cs="Arial"/>
                          <w:color w:val="222222"/>
                          <w:sz w:val="27"/>
                          <w:szCs w:val="27"/>
                          <w:lang w:eastAsia="en-GB"/>
                        </w:rPr>
                        <w:t>lter the house</w:t>
                      </w:r>
                      <w:r w:rsidR="009F5E6F">
                        <w:rPr>
                          <w:rFonts w:ascii="Arial" w:eastAsia="Times New Roman" w:hAnsi="Arial" w:cs="Arial"/>
                          <w:color w:val="222222"/>
                          <w:sz w:val="27"/>
                          <w:szCs w:val="27"/>
                          <w:lang w:eastAsia="en-GB"/>
                        </w:rPr>
                        <w:t xml:space="preserve"> drawing using Python commands and </w:t>
                      </w:r>
                      <w:r w:rsidRPr="00F418EB">
                        <w:rPr>
                          <w:rFonts w:ascii="Arial" w:eastAsia="Times New Roman" w:hAnsi="Arial" w:cs="Arial"/>
                          <w:color w:val="222222"/>
                          <w:sz w:val="27"/>
                          <w:szCs w:val="27"/>
                          <w:lang w:eastAsia="en-GB"/>
                        </w:rPr>
                        <w:t>use comments to show a level of understanding around what their code does.</w:t>
                      </w:r>
                      <w:r w:rsidR="009F5E6F">
                        <w:rPr>
                          <w:rFonts w:ascii="Arial" w:eastAsia="Times New Roman" w:hAnsi="Arial" w:cs="Arial"/>
                          <w:color w:val="222222"/>
                          <w:sz w:val="27"/>
                          <w:szCs w:val="27"/>
                          <w:lang w:eastAsia="en-GB"/>
                        </w:rPr>
                        <w:t xml:space="preserve"> They will </w:t>
                      </w:r>
                      <w:r w:rsidRPr="00F418EB">
                        <w:rPr>
                          <w:rFonts w:ascii="Arial" w:eastAsia="Times New Roman" w:hAnsi="Arial" w:cs="Arial"/>
                          <w:color w:val="222222"/>
                          <w:sz w:val="27"/>
                          <w:szCs w:val="27"/>
                          <w:lang w:eastAsia="en-GB"/>
                        </w:rPr>
                        <w:t>Use loops in Python and explain what the parts of a loop do.</w:t>
                      </w:r>
                      <w:r w:rsidR="009F5E6F">
                        <w:rPr>
                          <w:rFonts w:ascii="Arial" w:eastAsia="Times New Roman" w:hAnsi="Arial" w:cs="Arial"/>
                          <w:color w:val="222222"/>
                          <w:sz w:val="27"/>
                          <w:szCs w:val="27"/>
                          <w:lang w:eastAsia="en-GB"/>
                        </w:rPr>
                        <w:t xml:space="preserve"> After this, they will r</w:t>
                      </w:r>
                      <w:r w:rsidRPr="00F418EB">
                        <w:rPr>
                          <w:rFonts w:ascii="Arial" w:eastAsia="Times New Roman" w:hAnsi="Arial" w:cs="Arial"/>
                          <w:color w:val="222222"/>
                          <w:sz w:val="27"/>
                          <w:szCs w:val="27"/>
                          <w:lang w:eastAsia="en-GB"/>
                        </w:rPr>
                        <w:t>ecognise that computers can choose random numbers; decompose the program into an algorithm and modify a program to personalise it.</w:t>
                      </w:r>
                    </w:p>
                    <w:p w:rsidR="006D3AB1" w:rsidRPr="00F545AD" w:rsidRDefault="006D3AB1" w:rsidP="006D3AB1">
                      <w:pPr>
                        <w:spacing w:after="0" w:line="240" w:lineRule="auto"/>
                        <w:rPr>
                          <w:rFonts w:cs="Calibri"/>
                          <w:b/>
                        </w:rPr>
                      </w:pPr>
                    </w:p>
                    <w:p w:rsidR="006D3AB1" w:rsidRPr="00C77222" w:rsidRDefault="006D3AB1" w:rsidP="006D3AB1">
                      <w:pPr>
                        <w:spacing w:after="0" w:line="240" w:lineRule="auto"/>
                        <w:jc w:val="right"/>
                        <w:rPr>
                          <w:rFonts w:ascii="Century Gothic" w:hAnsi="Century Gothic"/>
                        </w:rPr>
                      </w:pPr>
                    </w:p>
                  </w:txbxContent>
                </v:textbox>
              </v:roundrect>
            </w:pict>
          </mc:Fallback>
        </mc:AlternateContent>
      </w:r>
    </w:p>
    <w:p w:rsidR="007D0845" w:rsidRDefault="00DF5ECF">
      <w:bookmarkStart w:id="0" w:name="_GoBack"/>
      <w:bookmarkEnd w:id="0"/>
      <w:r>
        <w:rPr>
          <w:noProof/>
          <w:lang w:eastAsia="en-GB"/>
        </w:rPr>
        <mc:AlternateContent>
          <mc:Choice Requires="wps">
            <w:drawing>
              <wp:anchor distT="0" distB="0" distL="114300" distR="114300" simplePos="0" relativeHeight="251676672" behindDoc="0" locked="0" layoutInCell="1" allowOverlap="1" wp14:anchorId="08A3D3E3" wp14:editId="10045BCC">
                <wp:simplePos x="0" y="0"/>
                <wp:positionH relativeFrom="column">
                  <wp:posOffset>4596195</wp:posOffset>
                </wp:positionH>
                <wp:positionV relativeFrom="paragraph">
                  <wp:posOffset>2509367</wp:posOffset>
                </wp:positionV>
                <wp:extent cx="2382253" cy="625642"/>
                <wp:effectExtent l="19050" t="19050" r="18415" b="22225"/>
                <wp:wrapNone/>
                <wp:docPr id="8" name="Rectangle 8"/>
                <wp:cNvGraphicFramePr/>
                <a:graphic xmlns:a="http://schemas.openxmlformats.org/drawingml/2006/main">
                  <a:graphicData uri="http://schemas.microsoft.com/office/word/2010/wordprocessingShape">
                    <wps:wsp>
                      <wps:cNvSpPr/>
                      <wps:spPr>
                        <a:xfrm>
                          <a:off x="0" y="0"/>
                          <a:ext cx="2382253" cy="625642"/>
                        </a:xfrm>
                        <a:prstGeom prst="rect">
                          <a:avLst/>
                        </a:prstGeom>
                        <a:solidFill>
                          <a:srgbClr val="92D05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5ECF" w:rsidRPr="00360BDE" w:rsidRDefault="00DF5ECF" w:rsidP="00DF5ECF">
                            <w:pPr>
                              <w:jc w:val="center"/>
                              <w:rPr>
                                <w:b/>
                                <w:color w:val="000000" w:themeColor="text1"/>
                              </w:rPr>
                            </w:pPr>
                            <w:r w:rsidRPr="00360BDE">
                              <w:rPr>
                                <w:b/>
                                <w:color w:val="000000" w:themeColor="text1"/>
                              </w:rPr>
                              <w:t xml:space="preserve">See bespoke pathways for Maths and English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A3D3E3" id="Rectangle 8" o:spid="_x0000_s1031" style="position:absolute;margin-left:361.9pt;margin-top:197.6pt;width:187.6pt;height:49.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" fillcolor="#92d050" strokecolor="black [3213]" strokeweight="3pt">
                <v:textbox>
                  <w:txbxContent>
                    <w:p w:rsidR="00DF5ECF" w:rsidRPr="00360BDE" w:rsidRDefault="00DF5ECF" w:rsidP="00DF5ECF">
                      <w:pPr>
                        <w:jc w:val="center"/>
                        <w:rPr>
                          <w:b/>
                          <w:color w:val="000000" w:themeColor="text1"/>
                        </w:rPr>
                      </w:pPr>
                      <w:r w:rsidRPr="00360BDE">
                        <w:rPr>
                          <w:b/>
                          <w:color w:val="000000" w:themeColor="text1"/>
                        </w:rPr>
                        <w:t xml:space="preserve">See bespoke pathways for Maths and English </w:t>
                      </w:r>
                    </w:p>
                  </w:txbxContent>
                </v:textbox>
              </v:rect>
            </w:pict>
          </mc:Fallback>
        </mc:AlternateContent>
      </w:r>
      <w:r w:rsidR="008B7492">
        <w:rPr>
          <w:noProof/>
          <w:lang w:eastAsia="en-GB"/>
        </w:rPr>
        <w:drawing>
          <wp:anchor distT="0" distB="0" distL="114300" distR="114300" simplePos="0" relativeHeight="251674624" behindDoc="0" locked="0" layoutInCell="1" allowOverlap="1">
            <wp:simplePos x="0" y="0"/>
            <wp:positionH relativeFrom="column">
              <wp:posOffset>7627687</wp:posOffset>
            </wp:positionH>
            <wp:positionV relativeFrom="paragraph">
              <wp:posOffset>7585149</wp:posOffset>
            </wp:positionV>
            <wp:extent cx="1876927" cy="1825705"/>
            <wp:effectExtent l="0" t="0" r="9525" b="3175"/>
            <wp:wrapNone/>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6927" cy="182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8B7492">
        <w:rPr>
          <w:noProof/>
          <w:lang w:eastAsia="en-GB"/>
        </w:rPr>
        <mc:AlternateContent>
          <mc:Choice Requires="wps">
            <w:drawing>
              <wp:anchor distT="0" distB="0" distL="114300" distR="114300" simplePos="0" relativeHeight="251665408" behindDoc="0" locked="0" layoutInCell="1" allowOverlap="1">
                <wp:simplePos x="0" y="0"/>
                <wp:positionH relativeFrom="column">
                  <wp:posOffset>9648892</wp:posOffset>
                </wp:positionH>
                <wp:positionV relativeFrom="paragraph">
                  <wp:posOffset>6438265</wp:posOffset>
                </wp:positionV>
                <wp:extent cx="2356485" cy="2971967"/>
                <wp:effectExtent l="19050" t="19050" r="43815" b="3810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6485" cy="2971967"/>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AB1" w:rsidRPr="00F545AD" w:rsidRDefault="006D3AB1" w:rsidP="006D3AB1">
                            <w:pPr>
                              <w:spacing w:after="0" w:line="240" w:lineRule="auto"/>
                              <w:rPr>
                                <w:rFonts w:cs="Calibri"/>
                                <w:b/>
                              </w:rPr>
                            </w:pPr>
                            <w:r w:rsidRPr="00F545AD">
                              <w:rPr>
                                <w:rFonts w:cs="Calibri"/>
                                <w:b/>
                              </w:rPr>
                              <w:t xml:space="preserve">Music: </w:t>
                            </w:r>
                            <w:r>
                              <w:rPr>
                                <w:rFonts w:cs="Calibri"/>
                                <w:b/>
                                <w:color w:val="FF0000"/>
                              </w:rPr>
                              <w:t xml:space="preserve">Christmas Show preparation </w:t>
                            </w:r>
                          </w:p>
                          <w:p w:rsidR="006D3AB1" w:rsidRDefault="00221FBB" w:rsidP="006D3AB1">
                            <w:pPr>
                              <w:spacing w:after="0" w:line="240" w:lineRule="auto"/>
                              <w:rPr>
                                <w:rFonts w:cs="Calibri"/>
                                <w:color w:val="000000" w:themeColor="text1"/>
                                <w:sz w:val="18"/>
                                <w:szCs w:val="18"/>
                              </w:rPr>
                            </w:pPr>
                            <w:r w:rsidRPr="00221FBB">
                              <w:rPr>
                                <w:rFonts w:cs="Calibri"/>
                                <w:color w:val="000000" w:themeColor="text1"/>
                                <w:sz w:val="18"/>
                                <w:szCs w:val="18"/>
                              </w:rPr>
                              <w:t xml:space="preserve">The children will be learning songs for our ‘Christmas by Candlelight’ performance which </w:t>
                            </w:r>
                            <w:r>
                              <w:rPr>
                                <w:rFonts w:cs="Calibri"/>
                                <w:color w:val="000000" w:themeColor="text1"/>
                                <w:sz w:val="18"/>
                                <w:szCs w:val="18"/>
                              </w:rPr>
                              <w:t xml:space="preserve">we will invite guardians to watch. </w:t>
                            </w:r>
                          </w:p>
                          <w:p w:rsidR="00221FBB" w:rsidRPr="00221FBB" w:rsidRDefault="00221FBB" w:rsidP="00221FBB">
                            <w:pPr>
                              <w:spacing w:after="0" w:line="240" w:lineRule="auto"/>
                              <w:jc w:val="center"/>
                              <w:rPr>
                                <w:rFonts w:cs="Calibri"/>
                                <w:color w:val="000000" w:themeColor="text1"/>
                                <w:sz w:val="18"/>
                                <w:szCs w:val="18"/>
                              </w:rPr>
                            </w:pPr>
                            <w:r>
                              <w:rPr>
                                <w:noProof/>
                                <w:lang w:eastAsia="en-GB"/>
                              </w:rPr>
                              <w:drawing>
                                <wp:inline distT="0" distB="0" distL="0" distR="0">
                                  <wp:extent cx="1780674" cy="1780674"/>
                                  <wp:effectExtent l="0" t="0" r="0" b="0"/>
                                  <wp:docPr id="25" name="Picture 25" descr="Christmas Tree Cartoon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ristmas Tree Cartoon Images | Free Vectors, Stock Photos &amp; PS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3629" cy="178362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 o:spid="_x0000_s1031" style="position:absolute;margin-left:759.75pt;margin-top:506.95pt;width:185.55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" strokecolor="#4472c4" strokeweight="5pt">
                <v:stroke linestyle="thickThin"/>
                <v:shadow color="#868686"/>
                <v:textbox>
                  <w:txbxContent>
                    <w:p w:rsidR="006D3AB1" w:rsidRPr="00F545AD" w:rsidRDefault="006D3AB1" w:rsidP="006D3AB1">
                      <w:pPr>
                        <w:spacing w:after="0" w:line="240" w:lineRule="auto"/>
                        <w:rPr>
                          <w:rFonts w:cs="Calibri"/>
                          <w:b/>
                        </w:rPr>
                      </w:pPr>
                      <w:r w:rsidRPr="00F545AD">
                        <w:rPr>
                          <w:rFonts w:cs="Calibri"/>
                          <w:b/>
                        </w:rPr>
                        <w:t xml:space="preserve">Music: </w:t>
                      </w:r>
                      <w:r>
                        <w:rPr>
                          <w:rFonts w:cs="Calibri"/>
                          <w:b/>
                          <w:color w:val="FF0000"/>
                        </w:rPr>
                        <w:t xml:space="preserve">Christmas Show preparation </w:t>
                      </w:r>
                    </w:p>
                    <w:p w:rsidR="006D3AB1" w:rsidRDefault="00221FBB" w:rsidP="006D3AB1">
                      <w:pPr>
                        <w:spacing w:after="0" w:line="240" w:lineRule="auto"/>
                        <w:rPr>
                          <w:rFonts w:cs="Calibri"/>
                          <w:color w:val="000000" w:themeColor="text1"/>
                          <w:sz w:val="18"/>
                          <w:szCs w:val="18"/>
                        </w:rPr>
                      </w:pPr>
                      <w:r w:rsidRPr="00221FBB">
                        <w:rPr>
                          <w:rFonts w:cs="Calibri"/>
                          <w:color w:val="000000" w:themeColor="text1"/>
                          <w:sz w:val="18"/>
                          <w:szCs w:val="18"/>
                        </w:rPr>
                        <w:t xml:space="preserve">The children will be learning songs for our ‘Christmas by Candlelight’ </w:t>
                      </w:r>
                      <w:proofErr w:type="gramStart"/>
                      <w:r w:rsidRPr="00221FBB">
                        <w:rPr>
                          <w:rFonts w:cs="Calibri"/>
                          <w:color w:val="000000" w:themeColor="text1"/>
                          <w:sz w:val="18"/>
                          <w:szCs w:val="18"/>
                        </w:rPr>
                        <w:t>performance which</w:t>
                      </w:r>
                      <w:proofErr w:type="gramEnd"/>
                      <w:r w:rsidRPr="00221FBB">
                        <w:rPr>
                          <w:rFonts w:cs="Calibri"/>
                          <w:color w:val="000000" w:themeColor="text1"/>
                          <w:sz w:val="18"/>
                          <w:szCs w:val="18"/>
                        </w:rPr>
                        <w:t xml:space="preserve"> </w:t>
                      </w:r>
                      <w:r>
                        <w:rPr>
                          <w:rFonts w:cs="Calibri"/>
                          <w:color w:val="000000" w:themeColor="text1"/>
                          <w:sz w:val="18"/>
                          <w:szCs w:val="18"/>
                        </w:rPr>
                        <w:t xml:space="preserve">we will invite guardians to watch. </w:t>
                      </w:r>
                    </w:p>
                    <w:p w:rsidR="00221FBB" w:rsidRPr="00221FBB" w:rsidRDefault="00221FBB" w:rsidP="00221FBB">
                      <w:pPr>
                        <w:spacing w:after="0" w:line="240" w:lineRule="auto"/>
                        <w:jc w:val="center"/>
                        <w:rPr>
                          <w:rFonts w:cs="Calibri"/>
                          <w:color w:val="000000" w:themeColor="text1"/>
                          <w:sz w:val="18"/>
                          <w:szCs w:val="18"/>
                        </w:rPr>
                      </w:pPr>
                      <w:r>
                        <w:rPr>
                          <w:noProof/>
                          <w:lang w:eastAsia="en-GB"/>
                        </w:rPr>
                        <w:drawing>
                          <wp:inline distT="0" distB="0" distL="0" distR="0">
                            <wp:extent cx="1780674" cy="1780674"/>
                            <wp:effectExtent l="0" t="0" r="0" b="0"/>
                            <wp:docPr id="25" name="Picture 25" descr="Christmas Tree Cartoon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ristmas Tree Cartoon Images | Free Vectors, Stock Photos &amp; PS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3629" cy="1783629"/>
                                    </a:xfrm>
                                    <a:prstGeom prst="rect">
                                      <a:avLst/>
                                    </a:prstGeom>
                                    <a:noFill/>
                                    <a:ln>
                                      <a:noFill/>
                                    </a:ln>
                                  </pic:spPr>
                                </pic:pic>
                              </a:graphicData>
                            </a:graphic>
                          </wp:inline>
                        </w:drawing>
                      </w:r>
                    </w:p>
                  </w:txbxContent>
                </v:textbox>
              </v:roundrect>
            </w:pict>
          </mc:Fallback>
        </mc:AlternateContent>
      </w:r>
      <w:r w:rsidR="008B7492">
        <w:rPr>
          <w:noProof/>
          <w:lang w:eastAsia="en-GB"/>
        </w:rPr>
        <mc:AlternateContent>
          <mc:Choice Requires="wps">
            <w:drawing>
              <wp:anchor distT="0" distB="0" distL="114300" distR="114300" simplePos="0" relativeHeight="251666432" behindDoc="0" locked="0" layoutInCell="1" allowOverlap="1">
                <wp:simplePos x="0" y="0"/>
                <wp:positionH relativeFrom="column">
                  <wp:posOffset>12151895</wp:posOffset>
                </wp:positionH>
                <wp:positionV relativeFrom="paragraph">
                  <wp:posOffset>6246027</wp:posOffset>
                </wp:positionV>
                <wp:extent cx="2169461" cy="3128010"/>
                <wp:effectExtent l="19050" t="19050" r="40640" b="3429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461" cy="3128010"/>
                        </a:xfrm>
                        <a:prstGeom prst="roundRect">
                          <a:avLst>
                            <a:gd name="adj" fmla="val 16667"/>
                          </a:avLst>
                        </a:prstGeom>
                        <a:solidFill>
                          <a:srgbClr val="FFFFFF"/>
                        </a:solidFill>
                        <a:ln w="63500" cmpd="thickThin" algn="ctr">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AB1" w:rsidRPr="00F17337" w:rsidRDefault="006D3AB1" w:rsidP="006D3AB1">
                            <w:pPr>
                              <w:spacing w:after="0" w:line="240" w:lineRule="auto"/>
                              <w:rPr>
                                <w:rFonts w:ascii="Calibri Light" w:hAnsi="Calibri Light" w:cs="Calibri Light"/>
                                <w:b/>
                              </w:rPr>
                            </w:pPr>
                            <w:r w:rsidRPr="00F17337">
                              <w:rPr>
                                <w:rFonts w:ascii="Calibri Light" w:hAnsi="Calibri Light" w:cs="Calibri Light"/>
                                <w:b/>
                              </w:rPr>
                              <w:t xml:space="preserve">PSHE: </w:t>
                            </w:r>
                            <w:r>
                              <w:rPr>
                                <w:rFonts w:ascii="Calibri Light" w:hAnsi="Calibri Light" w:cs="Calibri Light"/>
                                <w:b/>
                                <w:color w:val="FF0000"/>
                              </w:rPr>
                              <w:t xml:space="preserve">Celebrating Difference </w:t>
                            </w:r>
                          </w:p>
                          <w:p w:rsidR="006D3AB1" w:rsidRDefault="00221FBB" w:rsidP="006D3AB1">
                            <w:pPr>
                              <w:spacing w:after="0" w:line="240" w:lineRule="auto"/>
                            </w:pPr>
                            <w:r>
                              <w:t xml:space="preserve">Within this unit, the children will be discussing the word ‘normal’. </w:t>
                            </w:r>
                            <w:r w:rsidR="00FD7239">
                              <w:t xml:space="preserve">They will be encouraged to show empathy towards different groups of people. We will be discussing persecution and strategies will be provided for children to use in the event of uncomfortable situations which may occur in their futures including bullying. The children will understand that diversity is a strength of our community. </w:t>
                            </w:r>
                          </w:p>
                          <w:p w:rsidR="006D3AB1" w:rsidRPr="00AD6F0A" w:rsidRDefault="006D3AB1" w:rsidP="006D3AB1">
                            <w:pPr>
                              <w:spacing w:after="0" w:line="240" w:lineRule="auto"/>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032" style="position:absolute;margin-left:956.85pt;margin-top:491.8pt;width:170.8pt;height:24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" strokecolor="#00b050" strokeweight="5pt">
                <v:stroke linestyle="thickThin"/>
                <v:shadow color="#868686"/>
                <v:textbox>
                  <w:txbxContent>
                    <w:p w:rsidR="006D3AB1" w:rsidRPr="00F17337" w:rsidRDefault="006D3AB1" w:rsidP="006D3AB1">
                      <w:pPr>
                        <w:spacing w:after="0" w:line="240" w:lineRule="auto"/>
                        <w:rPr>
                          <w:rFonts w:ascii="Calibri Light" w:hAnsi="Calibri Light" w:cs="Calibri Light"/>
                          <w:b/>
                        </w:rPr>
                      </w:pPr>
                      <w:r w:rsidRPr="00F17337">
                        <w:rPr>
                          <w:rFonts w:ascii="Calibri Light" w:hAnsi="Calibri Light" w:cs="Calibri Light"/>
                          <w:b/>
                        </w:rPr>
                        <w:t xml:space="preserve">PSHE: </w:t>
                      </w:r>
                      <w:r>
                        <w:rPr>
                          <w:rFonts w:ascii="Calibri Light" w:hAnsi="Calibri Light" w:cs="Calibri Light"/>
                          <w:b/>
                          <w:color w:val="FF0000"/>
                        </w:rPr>
                        <w:t xml:space="preserve">Celebrating Difference </w:t>
                      </w:r>
                    </w:p>
                    <w:p w:rsidR="006D3AB1" w:rsidRDefault="00221FBB" w:rsidP="006D3AB1">
                      <w:pPr>
                        <w:spacing w:after="0" w:line="240" w:lineRule="auto"/>
                      </w:pPr>
                      <w:r>
                        <w:t xml:space="preserve">Within this unit, the children will be discussing the word ‘normal’. </w:t>
                      </w:r>
                      <w:r w:rsidR="00FD7239">
                        <w:t xml:space="preserve">They will be encouraged to show empathy towards different groups of people. We will be discussing persecution and strategies will be provided for children to use in the event of uncomfortable </w:t>
                      </w:r>
                      <w:proofErr w:type="gramStart"/>
                      <w:r w:rsidR="00FD7239">
                        <w:t>situations which</w:t>
                      </w:r>
                      <w:proofErr w:type="gramEnd"/>
                      <w:r w:rsidR="00FD7239">
                        <w:t xml:space="preserve"> may occur in their futures including bullying. The children will understand that diversity is a strength of our community. </w:t>
                      </w:r>
                    </w:p>
                    <w:p w:rsidR="006D3AB1" w:rsidRPr="00AD6F0A" w:rsidRDefault="006D3AB1" w:rsidP="006D3AB1">
                      <w:pPr>
                        <w:spacing w:after="0" w:line="240" w:lineRule="auto"/>
                        <w:rPr>
                          <w:rFonts w:ascii="Century Gothic" w:hAnsi="Century Gothic"/>
                        </w:rPr>
                      </w:pPr>
                    </w:p>
                  </w:txbxContent>
                </v:textbox>
              </v:roundrect>
            </w:pict>
          </mc:Fallback>
        </mc:AlternateContent>
      </w:r>
      <w:r w:rsidR="008B7492">
        <w:rPr>
          <w:noProof/>
          <w:lang w:eastAsia="en-GB"/>
        </w:rPr>
        <mc:AlternateContent>
          <mc:Choice Requires="wps">
            <w:drawing>
              <wp:anchor distT="0" distB="0" distL="114300" distR="114300" simplePos="0" relativeHeight="251667456" behindDoc="0" locked="0" layoutInCell="1" allowOverlap="1">
                <wp:simplePos x="0" y="0"/>
                <wp:positionH relativeFrom="column">
                  <wp:posOffset>5173579</wp:posOffset>
                </wp:positionH>
                <wp:positionV relativeFrom="paragraph">
                  <wp:posOffset>7401059</wp:posOffset>
                </wp:positionV>
                <wp:extent cx="2334126" cy="2281555"/>
                <wp:effectExtent l="19050" t="19050" r="47625" b="4254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126" cy="2281555"/>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AB1" w:rsidRDefault="006D3AB1" w:rsidP="006D3AB1">
                            <w:pPr>
                              <w:spacing w:after="0" w:line="240" w:lineRule="auto"/>
                              <w:rPr>
                                <w:rFonts w:cs="Calibri"/>
                                <w:b/>
                                <w:color w:val="FF0000"/>
                              </w:rPr>
                            </w:pPr>
                            <w:r w:rsidRPr="00F545AD">
                              <w:rPr>
                                <w:rFonts w:cs="Calibri"/>
                                <w:b/>
                              </w:rPr>
                              <w:t xml:space="preserve">Art/DT: </w:t>
                            </w:r>
                            <w:r>
                              <w:rPr>
                                <w:rFonts w:cs="Calibri"/>
                                <w:b/>
                                <w:color w:val="FF0000"/>
                              </w:rPr>
                              <w:t xml:space="preserve">Enterprise </w:t>
                            </w:r>
                          </w:p>
                          <w:p w:rsidR="006D3AB1" w:rsidRPr="00B04813" w:rsidRDefault="00B04813" w:rsidP="006D3AB1">
                            <w:pPr>
                              <w:spacing w:after="0" w:line="240" w:lineRule="auto"/>
                              <w:rPr>
                                <w:rFonts w:cs="Calibri"/>
                                <w:color w:val="000000" w:themeColor="text1"/>
                              </w:rPr>
                            </w:pPr>
                            <w:r w:rsidRPr="00B04813">
                              <w:rPr>
                                <w:rFonts w:cs="Calibri"/>
                                <w:color w:val="000000" w:themeColor="text1"/>
                              </w:rPr>
                              <w:t>During this self-funding project, the children will create products and crafts to sell during their enterprise.</w:t>
                            </w:r>
                            <w:r>
                              <w:rPr>
                                <w:rFonts w:cs="Calibri"/>
                                <w:color w:val="000000" w:themeColor="text1"/>
                              </w:rPr>
                              <w:t xml:space="preserve"> All children will take part in a floristry wreath making activity and foods inspired by Christmas throughout Europe. </w:t>
                            </w:r>
                          </w:p>
                          <w:p w:rsidR="006D3AB1" w:rsidRDefault="006D3AB1" w:rsidP="006D3AB1">
                            <w:pPr>
                              <w:spacing w:after="0" w:line="240" w:lineRule="auto"/>
                              <w:rPr>
                                <w:rFonts w:cs="Calibri"/>
                                <w:b/>
                                <w:color w:val="FF0000"/>
                              </w:rPr>
                            </w:pPr>
                          </w:p>
                          <w:p w:rsidR="006D3AB1" w:rsidRPr="00F545AD" w:rsidRDefault="006D3AB1" w:rsidP="006D3AB1">
                            <w:pPr>
                              <w:spacing w:after="0" w:line="240" w:lineRule="auto"/>
                              <w:rPr>
                                <w:rFonts w:cs="Calibri"/>
                                <w:b/>
                              </w:rPr>
                            </w:pPr>
                            <w:r>
                              <w:rPr>
                                <w:rFonts w:cs="Calibri"/>
                                <w:b/>
                                <w:color w:val="FF0000"/>
                              </w:rPr>
                              <w:t xml:space="preserve">European Christmas food making </w:t>
                            </w:r>
                          </w:p>
                          <w:p w:rsidR="006D3AB1" w:rsidRDefault="006D3AB1" w:rsidP="006D3AB1">
                            <w:pPr>
                              <w:spacing w:after="0" w:line="240" w:lineRule="auto"/>
                              <w:rPr>
                                <w:rFonts w:ascii="Century Gothic" w:hAnsi="Century Gothic"/>
                                <w:b/>
                              </w:rPr>
                            </w:pPr>
                          </w:p>
                          <w:p w:rsidR="006D3AB1" w:rsidRPr="00C77222" w:rsidRDefault="006D3AB1" w:rsidP="006D3AB1">
                            <w:pPr>
                              <w:spacing w:after="0" w:line="240" w:lineRule="auto"/>
                              <w:jc w:val="right"/>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33" style="position:absolute;margin-left:407.35pt;margin-top:582.75pt;width:183.8pt;height:17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" strokecolor="#4472c4" strokeweight="5pt">
                <v:stroke linestyle="thickThin"/>
                <v:shadow color="#868686"/>
                <v:textbox>
                  <w:txbxContent>
                    <w:p w:rsidR="006D3AB1" w:rsidRDefault="006D3AB1" w:rsidP="006D3AB1">
                      <w:pPr>
                        <w:spacing w:after="0" w:line="240" w:lineRule="auto"/>
                        <w:rPr>
                          <w:rFonts w:cs="Calibri"/>
                          <w:b/>
                          <w:color w:val="FF0000"/>
                        </w:rPr>
                      </w:pPr>
                      <w:r w:rsidRPr="00F545AD">
                        <w:rPr>
                          <w:rFonts w:cs="Calibri"/>
                          <w:b/>
                        </w:rPr>
                        <w:t xml:space="preserve">Art/DT: </w:t>
                      </w:r>
                      <w:r>
                        <w:rPr>
                          <w:rFonts w:cs="Calibri"/>
                          <w:b/>
                          <w:color w:val="FF0000"/>
                        </w:rPr>
                        <w:t xml:space="preserve">Enterprise </w:t>
                      </w:r>
                    </w:p>
                    <w:p w:rsidR="006D3AB1" w:rsidRPr="00B04813" w:rsidRDefault="00B04813" w:rsidP="006D3AB1">
                      <w:pPr>
                        <w:spacing w:after="0" w:line="240" w:lineRule="auto"/>
                        <w:rPr>
                          <w:rFonts w:cs="Calibri"/>
                          <w:color w:val="000000" w:themeColor="text1"/>
                        </w:rPr>
                      </w:pPr>
                      <w:r w:rsidRPr="00B04813">
                        <w:rPr>
                          <w:rFonts w:cs="Calibri"/>
                          <w:color w:val="000000" w:themeColor="text1"/>
                        </w:rPr>
                        <w:t>During this self-funding project, the children will create products and crafts to sell during their enterprise.</w:t>
                      </w:r>
                      <w:r>
                        <w:rPr>
                          <w:rFonts w:cs="Calibri"/>
                          <w:color w:val="000000" w:themeColor="text1"/>
                        </w:rPr>
                        <w:t xml:space="preserve"> All children will take part in a floristry wreath making activity and foods inspired by Christmas throughout Europe. </w:t>
                      </w:r>
                    </w:p>
                    <w:p w:rsidR="006D3AB1" w:rsidRDefault="006D3AB1" w:rsidP="006D3AB1">
                      <w:pPr>
                        <w:spacing w:after="0" w:line="240" w:lineRule="auto"/>
                        <w:rPr>
                          <w:rFonts w:cs="Calibri"/>
                          <w:b/>
                          <w:color w:val="FF0000"/>
                        </w:rPr>
                      </w:pPr>
                    </w:p>
                    <w:p w:rsidR="006D3AB1" w:rsidRPr="00F545AD" w:rsidRDefault="006D3AB1" w:rsidP="006D3AB1">
                      <w:pPr>
                        <w:spacing w:after="0" w:line="240" w:lineRule="auto"/>
                        <w:rPr>
                          <w:rFonts w:cs="Calibri"/>
                          <w:b/>
                        </w:rPr>
                      </w:pPr>
                      <w:r>
                        <w:rPr>
                          <w:rFonts w:cs="Calibri"/>
                          <w:b/>
                          <w:color w:val="FF0000"/>
                        </w:rPr>
                        <w:t xml:space="preserve">European Christmas food making </w:t>
                      </w:r>
                    </w:p>
                    <w:p w:rsidR="006D3AB1" w:rsidRDefault="006D3AB1" w:rsidP="006D3AB1">
                      <w:pPr>
                        <w:spacing w:after="0" w:line="240" w:lineRule="auto"/>
                        <w:rPr>
                          <w:rFonts w:ascii="Century Gothic" w:hAnsi="Century Gothic"/>
                          <w:b/>
                        </w:rPr>
                      </w:pPr>
                    </w:p>
                    <w:p w:rsidR="006D3AB1" w:rsidRPr="00C77222" w:rsidRDefault="006D3AB1" w:rsidP="006D3AB1">
                      <w:pPr>
                        <w:spacing w:after="0" w:line="240" w:lineRule="auto"/>
                        <w:jc w:val="right"/>
                        <w:rPr>
                          <w:rFonts w:ascii="Century Gothic" w:hAnsi="Century Gothic"/>
                        </w:rPr>
                      </w:pPr>
                    </w:p>
                  </w:txbxContent>
                </v:textbox>
              </v:roundrect>
            </w:pict>
          </mc:Fallback>
        </mc:AlternateContent>
      </w:r>
      <w:r w:rsidR="008B7492">
        <w:rPr>
          <w:noProof/>
          <w:lang w:eastAsia="en-GB"/>
        </w:rPr>
        <w:drawing>
          <wp:anchor distT="0" distB="0" distL="114300" distR="114300" simplePos="0" relativeHeight="251672576" behindDoc="0" locked="0" layoutInCell="1" allowOverlap="1">
            <wp:simplePos x="0" y="0"/>
            <wp:positionH relativeFrom="margin">
              <wp:posOffset>10253746</wp:posOffset>
            </wp:positionH>
            <wp:positionV relativeFrom="paragraph">
              <wp:posOffset>4277427</wp:posOffset>
            </wp:positionV>
            <wp:extent cx="2502273" cy="1669311"/>
            <wp:effectExtent l="0" t="0" r="0" b="7620"/>
            <wp:wrapNone/>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2273" cy="1669311"/>
                    </a:xfrm>
                    <a:prstGeom prst="rect">
                      <a:avLst/>
                    </a:prstGeom>
                    <a:noFill/>
                    <a:ln>
                      <a:noFill/>
                    </a:ln>
                  </pic:spPr>
                </pic:pic>
              </a:graphicData>
            </a:graphic>
            <wp14:sizeRelH relativeFrom="page">
              <wp14:pctWidth>0</wp14:pctWidth>
            </wp14:sizeRelH>
            <wp14:sizeRelV relativeFrom="page">
              <wp14:pctHeight>0</wp14:pctHeight>
            </wp14:sizeRelV>
          </wp:anchor>
        </w:drawing>
      </w:r>
      <w:r w:rsidR="008B7492">
        <w:rPr>
          <w:noProof/>
          <w:lang w:eastAsia="en-GB"/>
        </w:rPr>
        <mc:AlternateContent>
          <mc:Choice Requires="wps">
            <w:drawing>
              <wp:anchor distT="0" distB="0" distL="114300" distR="114300" simplePos="0" relativeHeight="251668480" behindDoc="0" locked="0" layoutInCell="1" allowOverlap="1">
                <wp:simplePos x="0" y="0"/>
                <wp:positionH relativeFrom="column">
                  <wp:posOffset>8662737</wp:posOffset>
                </wp:positionH>
                <wp:positionV relativeFrom="paragraph">
                  <wp:posOffset>2660617</wp:posOffset>
                </wp:positionV>
                <wp:extent cx="5603240" cy="3513221"/>
                <wp:effectExtent l="19050" t="19050" r="35560" b="3048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3240" cy="3513221"/>
                        </a:xfrm>
                        <a:prstGeom prst="roundRect">
                          <a:avLst>
                            <a:gd name="adj" fmla="val 16667"/>
                          </a:avLst>
                        </a:prstGeom>
                        <a:solidFill>
                          <a:srgbClr val="FFFFFF"/>
                        </a:solidFill>
                        <a:ln w="63500" cmpd="thickThin" algn="ctr">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AB1" w:rsidRDefault="006D3AB1" w:rsidP="006D3AB1">
                            <w:pPr>
                              <w:spacing w:after="0" w:line="240" w:lineRule="auto"/>
                              <w:rPr>
                                <w:rFonts w:ascii="Calibri Light" w:hAnsi="Calibri Light" w:cs="Calibri Light"/>
                                <w:b/>
                                <w:color w:val="FF0000"/>
                              </w:rPr>
                            </w:pPr>
                            <w:r w:rsidRPr="00F17337">
                              <w:rPr>
                                <w:rFonts w:ascii="Calibri Light" w:hAnsi="Calibri Light" w:cs="Calibri Light"/>
                                <w:b/>
                              </w:rPr>
                              <w:t xml:space="preserve">French: </w:t>
                            </w:r>
                            <w:r>
                              <w:rPr>
                                <w:rFonts w:ascii="Calibri Light" w:hAnsi="Calibri Light" w:cs="Calibri Light"/>
                                <w:b/>
                                <w:color w:val="FF0000"/>
                              </w:rPr>
                              <w:t xml:space="preserve">Let’s Go Shopping! </w:t>
                            </w:r>
                          </w:p>
                          <w:p w:rsidR="000039D6" w:rsidRDefault="008C5B01" w:rsidP="006D3AB1">
                            <w:pPr>
                              <w:spacing w:after="0" w:line="240" w:lineRule="auto"/>
                            </w:pPr>
                            <w:r>
                              <w:t>In this ‘Let's Go Shopping’ unit, the children will learn about the shopping experience in France. Children will learn how to use the nuances of colour when describing the colours of clothes and how to use prepositional language. They will learn key phrases for asking the questions needed when going shopping. The unit concludes with a role play lesson, where children will take on the roles of shoppers and shopkeepers.</w:t>
                            </w:r>
                            <w:r w:rsidR="000039D6">
                              <w:t xml:space="preserve"> </w:t>
                            </w:r>
                          </w:p>
                          <w:p w:rsidR="008C5B01" w:rsidRPr="00F17337" w:rsidRDefault="000039D6" w:rsidP="006D3AB1">
                            <w:pPr>
                              <w:spacing w:after="0" w:line="240" w:lineRule="auto"/>
                              <w:rPr>
                                <w:rFonts w:ascii="Calibri Light" w:hAnsi="Calibri Light" w:cs="Calibri Light"/>
                                <w:b/>
                              </w:rPr>
                            </w:pPr>
                            <w:r>
                              <w:t xml:space="preserve">The children will have opportunities to explore the culture of other French-speaking countries. </w:t>
                            </w:r>
                            <w:r w:rsidR="008C5B01">
                              <w:t xml:space="preserve"> </w:t>
                            </w:r>
                          </w:p>
                          <w:p w:rsidR="006D3AB1" w:rsidRPr="00C77222" w:rsidRDefault="006D3AB1" w:rsidP="006D3AB1">
                            <w:pPr>
                              <w:spacing w:after="0" w:line="240" w:lineRule="auto"/>
                              <w:jc w:val="right"/>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34" style="position:absolute;margin-left:682.1pt;margin-top:209.5pt;width:441.2pt;height:27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" strokecolor="#00b050" strokeweight="5pt">
                <v:stroke linestyle="thickThin"/>
                <v:shadow color="#868686"/>
                <v:textbox>
                  <w:txbxContent>
                    <w:p w:rsidR="006D3AB1" w:rsidRDefault="006D3AB1" w:rsidP="006D3AB1">
                      <w:pPr>
                        <w:spacing w:after="0" w:line="240" w:lineRule="auto"/>
                        <w:rPr>
                          <w:rFonts w:ascii="Calibri Light" w:hAnsi="Calibri Light" w:cs="Calibri Light"/>
                          <w:b/>
                          <w:color w:val="FF0000"/>
                        </w:rPr>
                      </w:pPr>
                      <w:r w:rsidRPr="00F17337">
                        <w:rPr>
                          <w:rFonts w:ascii="Calibri Light" w:hAnsi="Calibri Light" w:cs="Calibri Light"/>
                          <w:b/>
                        </w:rPr>
                        <w:t xml:space="preserve">French: </w:t>
                      </w:r>
                      <w:proofErr w:type="gramStart"/>
                      <w:r>
                        <w:rPr>
                          <w:rFonts w:ascii="Calibri Light" w:hAnsi="Calibri Light" w:cs="Calibri Light"/>
                          <w:b/>
                          <w:color w:val="FF0000"/>
                        </w:rPr>
                        <w:t>Let’s</w:t>
                      </w:r>
                      <w:proofErr w:type="gramEnd"/>
                      <w:r>
                        <w:rPr>
                          <w:rFonts w:ascii="Calibri Light" w:hAnsi="Calibri Light" w:cs="Calibri Light"/>
                          <w:b/>
                          <w:color w:val="FF0000"/>
                        </w:rPr>
                        <w:t xml:space="preserve"> Go Shopping! </w:t>
                      </w:r>
                    </w:p>
                    <w:p w:rsidR="000039D6" w:rsidRDefault="008C5B01" w:rsidP="006D3AB1">
                      <w:pPr>
                        <w:spacing w:after="0" w:line="240" w:lineRule="auto"/>
                      </w:pPr>
                      <w:r>
                        <w:t>I</w:t>
                      </w:r>
                      <w:r>
                        <w:t xml:space="preserve">n this ‘Let's Go Shopping’ unit, the children </w:t>
                      </w:r>
                      <w:r>
                        <w:t xml:space="preserve">will learn about the shopping experience in France. Children will learn how to use the nuances of colour when describing the colours of clothes and how to use prepositional language. They will learn key phrases for asking the questions needed when going shopping. The unit concludes with a </w:t>
                      </w:r>
                      <w:proofErr w:type="gramStart"/>
                      <w:r>
                        <w:t>role play</w:t>
                      </w:r>
                      <w:proofErr w:type="gramEnd"/>
                      <w:r>
                        <w:t xml:space="preserve"> lesson, where children will take on the roles of shoppers and shopkeepers.</w:t>
                      </w:r>
                      <w:r w:rsidR="000039D6">
                        <w:t xml:space="preserve"> </w:t>
                      </w:r>
                    </w:p>
                    <w:p w:rsidR="008C5B01" w:rsidRPr="00F17337" w:rsidRDefault="000039D6" w:rsidP="006D3AB1">
                      <w:pPr>
                        <w:spacing w:after="0" w:line="240" w:lineRule="auto"/>
                        <w:rPr>
                          <w:rFonts w:ascii="Calibri Light" w:hAnsi="Calibri Light" w:cs="Calibri Light"/>
                          <w:b/>
                        </w:rPr>
                      </w:pPr>
                      <w:r>
                        <w:t xml:space="preserve">The children will have opportunities to explore the culture of other French-speaking countries. </w:t>
                      </w:r>
                      <w:r w:rsidR="008C5B01">
                        <w:t xml:space="preserve"> </w:t>
                      </w:r>
                    </w:p>
                    <w:p w:rsidR="006D3AB1" w:rsidRPr="00C77222" w:rsidRDefault="006D3AB1" w:rsidP="006D3AB1">
                      <w:pPr>
                        <w:spacing w:after="0" w:line="240" w:lineRule="auto"/>
                        <w:jc w:val="right"/>
                        <w:rPr>
                          <w:rFonts w:ascii="Century Gothic" w:hAnsi="Century Gothic"/>
                        </w:rPr>
                      </w:pPr>
                    </w:p>
                  </w:txbxContent>
                </v:textbox>
              </v:roundrect>
            </w:pict>
          </mc:Fallback>
        </mc:AlternateContent>
      </w:r>
      <w:r w:rsidR="009024D7">
        <w:rPr>
          <w:noProof/>
          <w:lang w:eastAsia="en-GB"/>
        </w:rPr>
        <mc:AlternateContent>
          <mc:Choice Requires="wps">
            <w:drawing>
              <wp:anchor distT="0" distB="0" distL="114300" distR="114300" simplePos="0" relativeHeight="251663360" behindDoc="0" locked="0" layoutInCell="1" allowOverlap="1">
                <wp:simplePos x="0" y="0"/>
                <wp:positionH relativeFrom="column">
                  <wp:posOffset>-244549</wp:posOffset>
                </wp:positionH>
                <wp:positionV relativeFrom="paragraph">
                  <wp:posOffset>2962245</wp:posOffset>
                </wp:positionV>
                <wp:extent cx="4125433" cy="2219370"/>
                <wp:effectExtent l="19050" t="19050" r="46990" b="4762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5433" cy="2219370"/>
                        </a:xfrm>
                        <a:prstGeom prst="roundRect">
                          <a:avLst>
                            <a:gd name="adj" fmla="val 16667"/>
                          </a:avLst>
                        </a:prstGeom>
                        <a:solidFill>
                          <a:srgbClr val="FFFFFF"/>
                        </a:solidFill>
                        <a:ln w="63500" cmpd="thickThin" algn="ctr">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AB1" w:rsidRPr="00F545AD" w:rsidRDefault="006D3AB1" w:rsidP="006D3AB1">
                            <w:pPr>
                              <w:spacing w:after="0" w:line="240" w:lineRule="auto"/>
                              <w:rPr>
                                <w:rFonts w:cs="Calibri"/>
                                <w:b/>
                              </w:rPr>
                            </w:pPr>
                            <w:r w:rsidRPr="00F545AD">
                              <w:rPr>
                                <w:rFonts w:cs="Calibri"/>
                                <w:b/>
                              </w:rPr>
                              <w:t xml:space="preserve">RE: </w:t>
                            </w:r>
                            <w:r w:rsidR="0067471B">
                              <w:rPr>
                                <w:rFonts w:cs="Calibri"/>
                                <w:b/>
                                <w:color w:val="FF0000"/>
                              </w:rPr>
                              <w:t>Gospels</w:t>
                            </w:r>
                            <w:r>
                              <w:rPr>
                                <w:rFonts w:cs="Calibri"/>
                                <w:b/>
                                <w:color w:val="FF0000"/>
                              </w:rPr>
                              <w:t xml:space="preserve"> (Christianity) </w:t>
                            </w:r>
                            <w:r w:rsidRPr="00F545AD">
                              <w:rPr>
                                <w:rFonts w:cs="Calibri"/>
                                <w:b/>
                              </w:rPr>
                              <w:t xml:space="preserve"> </w:t>
                            </w:r>
                          </w:p>
                          <w:p w:rsidR="006D3AB1" w:rsidRPr="00F545AD" w:rsidRDefault="009024D7" w:rsidP="0036757A">
                            <w:pPr>
                              <w:shd w:val="clear" w:color="auto" w:fill="FFFFFF" w:themeFill="background1"/>
                              <w:spacing w:after="0" w:line="240" w:lineRule="auto"/>
                              <w:rPr>
                                <w:rFonts w:cs="Calibri"/>
                                <w:b/>
                              </w:rPr>
                            </w:pPr>
                            <w:r w:rsidRPr="0036757A">
                              <w:rPr>
                                <w:rFonts w:ascii="Arial" w:hAnsi="Arial" w:cs="Arial"/>
                                <w:sz w:val="23"/>
                                <w:szCs w:val="23"/>
                                <w:shd w:val="clear" w:color="auto" w:fill="FFFFFF" w:themeFill="background1"/>
                              </w:rPr>
                              <w:t xml:space="preserve">The gospels relate the stories and teachings </w:t>
                            </w:r>
                            <w:proofErr w:type="spellStart"/>
                            <w:r w:rsidRPr="0036757A">
                              <w:rPr>
                                <w:rFonts w:ascii="Arial" w:hAnsi="Arial" w:cs="Arial"/>
                                <w:sz w:val="23"/>
                                <w:szCs w:val="23"/>
                                <w:shd w:val="clear" w:color="auto" w:fill="FFFFFF" w:themeFill="background1"/>
                              </w:rPr>
                              <w:t>ofJesus</w:t>
                            </w:r>
                            <w:proofErr w:type="spellEnd"/>
                            <w:r w:rsidRPr="0036757A">
                              <w:rPr>
                                <w:rFonts w:ascii="Arial" w:hAnsi="Arial" w:cs="Arial"/>
                                <w:sz w:val="23"/>
                                <w:szCs w:val="23"/>
                                <w:shd w:val="clear" w:color="auto" w:fill="FFFFFF" w:themeFill="background1"/>
                              </w:rPr>
                              <w:t xml:space="preserve"> of Nazareth; they are not biographies but accounts to help different groups of</w:t>
                            </w:r>
                            <w:r>
                              <w:rPr>
                                <w:rFonts w:ascii="Arial" w:hAnsi="Arial" w:cs="Arial"/>
                                <w:sz w:val="23"/>
                                <w:szCs w:val="23"/>
                                <w:shd w:val="clear" w:color="auto" w:fill="FAF9F8"/>
                              </w:rPr>
                              <w:t xml:space="preserve"> </w:t>
                            </w:r>
                            <w:r w:rsidRPr="0036757A">
                              <w:rPr>
                                <w:rFonts w:ascii="Arial" w:hAnsi="Arial" w:cs="Arial"/>
                                <w:sz w:val="23"/>
                                <w:szCs w:val="23"/>
                                <w:shd w:val="clear" w:color="auto" w:fill="FFFFFF" w:themeFill="background1"/>
                              </w:rPr>
                              <w:t xml:space="preserve">Christians understand who Jesus was and what he did.   They include well-known stories, parables, and sermons, e.g. Jesus' birth in Bethlehem, Sermon on the Mount, Beatitudes, Last Supper, and the Great Commission. The children will understand that the word ‘gospel’ means good news- they will explore how </w:t>
                            </w:r>
                            <w:r w:rsidR="0036757A" w:rsidRPr="0036757A">
                              <w:rPr>
                                <w:rFonts w:ascii="Arial" w:hAnsi="Arial" w:cs="Arial"/>
                                <w:sz w:val="23"/>
                                <w:szCs w:val="23"/>
                                <w:shd w:val="clear" w:color="auto" w:fill="FFFFFF" w:themeFill="background1"/>
                              </w:rPr>
                              <w:t>this word is used in sacred and secular contexts.</w:t>
                            </w:r>
                            <w:r w:rsidR="0036757A">
                              <w:rPr>
                                <w:rFonts w:ascii="Arial" w:hAnsi="Arial" w:cs="Arial"/>
                                <w:sz w:val="23"/>
                                <w:szCs w:val="23"/>
                                <w:shd w:val="clear" w:color="auto" w:fill="FAF9F8"/>
                              </w:rPr>
                              <w:t xml:space="preserve"> </w:t>
                            </w:r>
                            <w:r>
                              <w:rPr>
                                <w:rFonts w:ascii="Arial" w:hAnsi="Arial" w:cs="Arial"/>
                                <w:sz w:val="23"/>
                                <w:szCs w:val="23"/>
                                <w:shd w:val="clear" w:color="auto" w:fill="FAF9F8"/>
                              </w:rPr>
                              <w:t xml:space="preserve"> </w:t>
                            </w:r>
                          </w:p>
                          <w:p w:rsidR="006D3AB1" w:rsidRDefault="006D3AB1" w:rsidP="006D3AB1">
                            <w:pPr>
                              <w:spacing w:after="0" w:line="240" w:lineRule="auto"/>
                              <w:rPr>
                                <w:rFonts w:ascii="Century Gothic" w:hAnsi="Century Gothic"/>
                              </w:rPr>
                            </w:pPr>
                          </w:p>
                          <w:p w:rsidR="006D3AB1" w:rsidRDefault="006D3AB1" w:rsidP="006D3AB1">
                            <w:pPr>
                              <w:spacing w:after="0" w:line="240" w:lineRule="auto"/>
                              <w:rPr>
                                <w:rFonts w:ascii="Century Gothic" w:hAnsi="Century Gothic"/>
                              </w:rPr>
                            </w:pPr>
                          </w:p>
                          <w:p w:rsidR="006D3AB1" w:rsidRDefault="006D3AB1" w:rsidP="006D3AB1">
                            <w:pPr>
                              <w:spacing w:after="0" w:line="240" w:lineRule="auto"/>
                              <w:rPr>
                                <w:rFonts w:ascii="Century Gothic" w:hAnsi="Century Gothic"/>
                              </w:rPr>
                            </w:pPr>
                          </w:p>
                          <w:p w:rsidR="006D3AB1" w:rsidRPr="00311206" w:rsidRDefault="006D3AB1" w:rsidP="006D3AB1">
                            <w:pPr>
                              <w:spacing w:after="0" w:line="240" w:lineRule="auto"/>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 o:spid="_x0000_s1035" style="position:absolute;margin-left:-19.25pt;margin-top:233.25pt;width:324.85pt;height:17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" strokecolor="#00b050" strokeweight="5pt">
                <v:stroke linestyle="thickThin"/>
                <v:shadow color="#868686"/>
                <v:textbox>
                  <w:txbxContent>
                    <w:p w:rsidR="006D3AB1" w:rsidRPr="00F545AD" w:rsidRDefault="006D3AB1" w:rsidP="006D3AB1">
                      <w:pPr>
                        <w:spacing w:after="0" w:line="240" w:lineRule="auto"/>
                        <w:rPr>
                          <w:rFonts w:cs="Calibri"/>
                          <w:b/>
                        </w:rPr>
                      </w:pPr>
                      <w:r w:rsidRPr="00F545AD">
                        <w:rPr>
                          <w:rFonts w:cs="Calibri"/>
                          <w:b/>
                        </w:rPr>
                        <w:t xml:space="preserve">RE: </w:t>
                      </w:r>
                      <w:r w:rsidR="0067471B">
                        <w:rPr>
                          <w:rFonts w:cs="Calibri"/>
                          <w:b/>
                          <w:color w:val="FF0000"/>
                        </w:rPr>
                        <w:t>Gospels</w:t>
                      </w:r>
                      <w:r>
                        <w:rPr>
                          <w:rFonts w:cs="Calibri"/>
                          <w:b/>
                          <w:color w:val="FF0000"/>
                        </w:rPr>
                        <w:t xml:space="preserve"> (Christianity) </w:t>
                      </w:r>
                      <w:r w:rsidRPr="00F545AD">
                        <w:rPr>
                          <w:rFonts w:cs="Calibri"/>
                          <w:b/>
                        </w:rPr>
                        <w:t xml:space="preserve"> </w:t>
                      </w:r>
                    </w:p>
                    <w:p w:rsidR="006D3AB1" w:rsidRPr="00F545AD" w:rsidRDefault="009024D7" w:rsidP="0036757A">
                      <w:pPr>
                        <w:shd w:val="clear" w:color="auto" w:fill="FFFFFF" w:themeFill="background1"/>
                        <w:spacing w:after="0" w:line="240" w:lineRule="auto"/>
                        <w:rPr>
                          <w:rFonts w:cs="Calibri"/>
                          <w:b/>
                        </w:rPr>
                      </w:pPr>
                      <w:r w:rsidRPr="0036757A">
                        <w:rPr>
                          <w:rFonts w:ascii="Arial" w:hAnsi="Arial" w:cs="Arial"/>
                          <w:sz w:val="23"/>
                          <w:szCs w:val="23"/>
                          <w:shd w:val="clear" w:color="auto" w:fill="FFFFFF" w:themeFill="background1"/>
                        </w:rPr>
                        <w:t xml:space="preserve">The gospels relate the stories and teachings </w:t>
                      </w:r>
                      <w:proofErr w:type="spellStart"/>
                      <w:r w:rsidRPr="0036757A">
                        <w:rPr>
                          <w:rFonts w:ascii="Arial" w:hAnsi="Arial" w:cs="Arial"/>
                          <w:sz w:val="23"/>
                          <w:szCs w:val="23"/>
                          <w:shd w:val="clear" w:color="auto" w:fill="FFFFFF" w:themeFill="background1"/>
                        </w:rPr>
                        <w:t>ofJesus</w:t>
                      </w:r>
                      <w:proofErr w:type="spellEnd"/>
                      <w:r w:rsidRPr="0036757A">
                        <w:rPr>
                          <w:rFonts w:ascii="Arial" w:hAnsi="Arial" w:cs="Arial"/>
                          <w:sz w:val="23"/>
                          <w:szCs w:val="23"/>
                          <w:shd w:val="clear" w:color="auto" w:fill="FFFFFF" w:themeFill="background1"/>
                        </w:rPr>
                        <w:t xml:space="preserve"> of Nazareth; they are not biographies but accounts to help different groups of</w:t>
                      </w:r>
                      <w:r>
                        <w:rPr>
                          <w:rFonts w:ascii="Arial" w:hAnsi="Arial" w:cs="Arial"/>
                          <w:sz w:val="23"/>
                          <w:szCs w:val="23"/>
                          <w:shd w:val="clear" w:color="auto" w:fill="FAF9F8"/>
                        </w:rPr>
                        <w:t xml:space="preserve"> </w:t>
                      </w:r>
                      <w:r w:rsidRPr="0036757A">
                        <w:rPr>
                          <w:rFonts w:ascii="Arial" w:hAnsi="Arial" w:cs="Arial"/>
                          <w:sz w:val="23"/>
                          <w:szCs w:val="23"/>
                          <w:shd w:val="clear" w:color="auto" w:fill="FFFFFF" w:themeFill="background1"/>
                        </w:rPr>
                        <w:t>Christians understand who Jesus was and what he did.   They include well-known</w:t>
                      </w:r>
                      <w:r w:rsidRPr="0036757A">
                        <w:rPr>
                          <w:rFonts w:ascii="Arial" w:hAnsi="Arial" w:cs="Arial"/>
                          <w:sz w:val="23"/>
                          <w:szCs w:val="23"/>
                          <w:shd w:val="clear" w:color="auto" w:fill="FFFFFF" w:themeFill="background1"/>
                        </w:rPr>
                        <w:t xml:space="preserve"> </w:t>
                      </w:r>
                      <w:r w:rsidRPr="0036757A">
                        <w:rPr>
                          <w:rFonts w:ascii="Arial" w:hAnsi="Arial" w:cs="Arial"/>
                          <w:sz w:val="23"/>
                          <w:szCs w:val="23"/>
                          <w:shd w:val="clear" w:color="auto" w:fill="FFFFFF" w:themeFill="background1"/>
                        </w:rPr>
                        <w:t>stories, parables, and sermons, e.g. Jesus' birth in Bethlehem, Sermon on the Mount, Beatitudes, Last Supper, and the Great Commission.</w:t>
                      </w:r>
                      <w:r w:rsidRPr="0036757A">
                        <w:rPr>
                          <w:rFonts w:ascii="Arial" w:hAnsi="Arial" w:cs="Arial"/>
                          <w:sz w:val="23"/>
                          <w:szCs w:val="23"/>
                          <w:shd w:val="clear" w:color="auto" w:fill="FFFFFF" w:themeFill="background1"/>
                        </w:rPr>
                        <w:t xml:space="preserve"> The children will understand that the word ‘gospel’ means good news- they will explore how </w:t>
                      </w:r>
                      <w:r w:rsidR="0036757A" w:rsidRPr="0036757A">
                        <w:rPr>
                          <w:rFonts w:ascii="Arial" w:hAnsi="Arial" w:cs="Arial"/>
                          <w:sz w:val="23"/>
                          <w:szCs w:val="23"/>
                          <w:shd w:val="clear" w:color="auto" w:fill="FFFFFF" w:themeFill="background1"/>
                        </w:rPr>
                        <w:t xml:space="preserve">this word </w:t>
                      </w:r>
                      <w:proofErr w:type="gramStart"/>
                      <w:r w:rsidR="0036757A" w:rsidRPr="0036757A">
                        <w:rPr>
                          <w:rFonts w:ascii="Arial" w:hAnsi="Arial" w:cs="Arial"/>
                          <w:sz w:val="23"/>
                          <w:szCs w:val="23"/>
                          <w:shd w:val="clear" w:color="auto" w:fill="FFFFFF" w:themeFill="background1"/>
                        </w:rPr>
                        <w:t>is used</w:t>
                      </w:r>
                      <w:proofErr w:type="gramEnd"/>
                      <w:r w:rsidR="0036757A" w:rsidRPr="0036757A">
                        <w:rPr>
                          <w:rFonts w:ascii="Arial" w:hAnsi="Arial" w:cs="Arial"/>
                          <w:sz w:val="23"/>
                          <w:szCs w:val="23"/>
                          <w:shd w:val="clear" w:color="auto" w:fill="FFFFFF" w:themeFill="background1"/>
                        </w:rPr>
                        <w:t xml:space="preserve"> in sacred and secular contexts.</w:t>
                      </w:r>
                      <w:r w:rsidR="0036757A">
                        <w:rPr>
                          <w:rFonts w:ascii="Arial" w:hAnsi="Arial" w:cs="Arial"/>
                          <w:sz w:val="23"/>
                          <w:szCs w:val="23"/>
                          <w:shd w:val="clear" w:color="auto" w:fill="FAF9F8"/>
                        </w:rPr>
                        <w:t xml:space="preserve"> </w:t>
                      </w:r>
                      <w:r>
                        <w:rPr>
                          <w:rFonts w:ascii="Arial" w:hAnsi="Arial" w:cs="Arial"/>
                          <w:sz w:val="23"/>
                          <w:szCs w:val="23"/>
                          <w:shd w:val="clear" w:color="auto" w:fill="FAF9F8"/>
                        </w:rPr>
                        <w:t xml:space="preserve"> </w:t>
                      </w:r>
                    </w:p>
                    <w:p w:rsidR="006D3AB1" w:rsidRDefault="006D3AB1" w:rsidP="006D3AB1">
                      <w:pPr>
                        <w:spacing w:after="0" w:line="240" w:lineRule="auto"/>
                        <w:rPr>
                          <w:rFonts w:ascii="Century Gothic" w:hAnsi="Century Gothic"/>
                        </w:rPr>
                      </w:pPr>
                    </w:p>
                    <w:p w:rsidR="006D3AB1" w:rsidRDefault="006D3AB1" w:rsidP="006D3AB1">
                      <w:pPr>
                        <w:spacing w:after="0" w:line="240" w:lineRule="auto"/>
                        <w:rPr>
                          <w:rFonts w:ascii="Century Gothic" w:hAnsi="Century Gothic"/>
                        </w:rPr>
                      </w:pPr>
                    </w:p>
                    <w:p w:rsidR="006D3AB1" w:rsidRDefault="006D3AB1" w:rsidP="006D3AB1">
                      <w:pPr>
                        <w:spacing w:after="0" w:line="240" w:lineRule="auto"/>
                        <w:rPr>
                          <w:rFonts w:ascii="Century Gothic" w:hAnsi="Century Gothic"/>
                        </w:rPr>
                      </w:pPr>
                    </w:p>
                    <w:p w:rsidR="006D3AB1" w:rsidRPr="00311206" w:rsidRDefault="006D3AB1" w:rsidP="006D3AB1">
                      <w:pPr>
                        <w:spacing w:after="0" w:line="240" w:lineRule="auto"/>
                        <w:rPr>
                          <w:rFonts w:ascii="Century Gothic" w:hAnsi="Century Gothic"/>
                        </w:rPr>
                      </w:pPr>
                    </w:p>
                  </w:txbxContent>
                </v:textbox>
              </v:roundrect>
            </w:pict>
          </mc:Fallback>
        </mc:AlternateContent>
      </w:r>
      <w:r w:rsidR="009F5E6F">
        <w:rPr>
          <w:noProof/>
          <w:lang w:eastAsia="en-GB"/>
        </w:rPr>
        <w:drawing>
          <wp:anchor distT="0" distB="0" distL="114300" distR="114300" simplePos="0" relativeHeight="251673600" behindDoc="0" locked="0" layoutInCell="1" allowOverlap="1">
            <wp:simplePos x="0" y="0"/>
            <wp:positionH relativeFrom="column">
              <wp:posOffset>74428</wp:posOffset>
            </wp:positionH>
            <wp:positionV relativeFrom="paragraph">
              <wp:posOffset>8119036</wp:posOffset>
            </wp:positionV>
            <wp:extent cx="4444409" cy="1219263"/>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5986" t="20785" r="27838" b="56684"/>
                    <a:stretch/>
                  </pic:blipFill>
                  <pic:spPr bwMode="auto">
                    <a:xfrm>
                      <a:off x="0" y="0"/>
                      <a:ext cx="4531121" cy="12430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873">
        <w:rPr>
          <w:noProof/>
          <w:lang w:eastAsia="en-GB"/>
        </w:rPr>
        <w:drawing>
          <wp:anchor distT="0" distB="0" distL="114300" distR="114300" simplePos="0" relativeHeight="251669504" behindDoc="0" locked="0" layoutInCell="1" allowOverlap="1">
            <wp:simplePos x="0" y="0"/>
            <wp:positionH relativeFrom="margin">
              <wp:posOffset>7209704</wp:posOffset>
            </wp:positionH>
            <wp:positionV relativeFrom="paragraph">
              <wp:posOffset>773522</wp:posOffset>
            </wp:positionV>
            <wp:extent cx="1567134" cy="2210074"/>
            <wp:effectExtent l="0" t="0" r="0" b="0"/>
            <wp:wrapNone/>
            <wp:docPr id="19" name="Picture 19" descr="A colour illustration of al jahiz. Suitable for lessons around evolution and inheri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lour illustration of al jahiz. Suitable for lessons around evolution and inheritance."/>
                    <pic:cNvPicPr>
                      <a:picLocks noChangeAspect="1" noChangeArrowheads="1"/>
                    </pic:cNvPicPr>
                  </pic:nvPicPr>
                  <pic:blipFill rotWithShape="1">
                    <a:blip r:embed="rId11">
                      <a:extLst>
                        <a:ext uri="{28A0092B-C50C-407E-A947-70E740481C1C}">
                          <a14:useLocalDpi xmlns:a14="http://schemas.microsoft.com/office/drawing/2010/main" val="0"/>
                        </a:ext>
                      </a:extLst>
                    </a:blip>
                    <a:srcRect l="32955" r="31594"/>
                    <a:stretch/>
                  </pic:blipFill>
                  <pic:spPr bwMode="auto">
                    <a:xfrm rot="484427">
                      <a:off x="0" y="0"/>
                      <a:ext cx="1567134" cy="22100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D0845" w:rsidSect="006B6BBE">
      <w:pgSz w:w="23808" w:h="16840" w:orient="landscape" w:code="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1A0BBA"/>
    <w:multiLevelType w:val="multilevel"/>
    <w:tmpl w:val="44EEA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D2674C3"/>
    <w:multiLevelType w:val="multilevel"/>
    <w:tmpl w:val="76E48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AB1"/>
    <w:rsid w:val="000039D6"/>
    <w:rsid w:val="00221FBB"/>
    <w:rsid w:val="0036757A"/>
    <w:rsid w:val="0067471B"/>
    <w:rsid w:val="006D3AB1"/>
    <w:rsid w:val="007966C0"/>
    <w:rsid w:val="007D0845"/>
    <w:rsid w:val="008B7492"/>
    <w:rsid w:val="008C5B01"/>
    <w:rsid w:val="009024D7"/>
    <w:rsid w:val="009F5E6F"/>
    <w:rsid w:val="00A6376F"/>
    <w:rsid w:val="00B04813"/>
    <w:rsid w:val="00DF5ECF"/>
    <w:rsid w:val="00EE1EE3"/>
    <w:rsid w:val="00F418EB"/>
    <w:rsid w:val="00FB7873"/>
    <w:rsid w:val="00FD72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4E3014-61CD-4573-975C-A6ACA10AA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AB1"/>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E1EE3"/>
    <w:rPr>
      <w:b/>
      <w:bCs/>
    </w:rPr>
  </w:style>
  <w:style w:type="character" w:styleId="Emphasis">
    <w:name w:val="Emphasis"/>
    <w:basedOn w:val="DefaultParagraphFont"/>
    <w:uiPriority w:val="20"/>
    <w:qFormat/>
    <w:rsid w:val="00EE1EE3"/>
    <w:rPr>
      <w:i/>
      <w:iCs/>
    </w:rPr>
  </w:style>
  <w:style w:type="paragraph" w:styleId="NormalWeb">
    <w:name w:val="Normal (Web)"/>
    <w:basedOn w:val="Normal"/>
    <w:uiPriority w:val="99"/>
    <w:semiHidden/>
    <w:unhideWhenUsed/>
    <w:rsid w:val="00F418EB"/>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153391">
      <w:bodyDiv w:val="1"/>
      <w:marLeft w:val="0"/>
      <w:marRight w:val="0"/>
      <w:marTop w:val="0"/>
      <w:marBottom w:val="0"/>
      <w:divBdr>
        <w:top w:val="none" w:sz="0" w:space="0" w:color="auto"/>
        <w:left w:val="none" w:sz="0" w:space="0" w:color="auto"/>
        <w:bottom w:val="none" w:sz="0" w:space="0" w:color="auto"/>
        <w:right w:val="none" w:sz="0" w:space="0" w:color="auto"/>
      </w:divBdr>
    </w:div>
    <w:div w:id="59888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Kay</dc:creator>
  <cp:keywords/>
  <dc:description/>
  <cp:lastModifiedBy>Miss Kay</cp:lastModifiedBy>
  <cp:revision>3</cp:revision>
  <dcterms:created xsi:type="dcterms:W3CDTF">2022-08-27T13:24:00Z</dcterms:created>
  <dcterms:modified xsi:type="dcterms:W3CDTF">2023-01-09T16:49:00Z</dcterms:modified>
</cp:coreProperties>
</file>